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1EB35D8" w14:paraId="1CD857D0" wp14:textId="17D48A5D">
      <w:pPr>
        <w:pStyle w:val="Normal"/>
        <w:jc w:val="both"/>
        <w:rPr>
          <w:rFonts w:ascii="Proxima Nova" w:hAnsi="Proxima Nova" w:eastAsia="Proxima Nova" w:cs="Proxima Nova"/>
          <w:b w:val="1"/>
          <w:bCs w:val="1"/>
          <w:noProof w:val="0"/>
          <w:sz w:val="24"/>
          <w:szCs w:val="24"/>
          <w:lang w:val="en-GB"/>
        </w:rPr>
      </w:pPr>
      <w:r w:rsidRPr="31EB35D8" w:rsidR="79CFAD4B">
        <w:rPr>
          <w:rFonts w:ascii="Proxima Nova" w:hAnsi="Proxima Nova" w:eastAsia="Proxima Nova" w:cs="Proxima Nova"/>
          <w:b w:val="1"/>
          <w:bCs w:val="1"/>
          <w:noProof w:val="0"/>
          <w:sz w:val="24"/>
          <w:szCs w:val="24"/>
          <w:lang w:val="en-GB"/>
        </w:rPr>
        <w:t xml:space="preserve">What is the future of European cooperation? </w:t>
      </w:r>
      <w:r w:rsidRPr="31EB35D8" w:rsidR="3370F655">
        <w:rPr>
          <w:rFonts w:ascii="Proxima Nova" w:hAnsi="Proxima Nova" w:eastAsia="Proxima Nova" w:cs="Proxima Nova"/>
          <w:b w:val="1"/>
          <w:bCs w:val="1"/>
          <w:noProof w:val="0"/>
          <w:sz w:val="24"/>
          <w:szCs w:val="24"/>
          <w:lang w:val="en-GB"/>
        </w:rPr>
        <w:t xml:space="preserve">A new report </w:t>
      </w:r>
      <w:r w:rsidRPr="31EB35D8" w:rsidR="3370F655">
        <w:rPr>
          <w:rFonts w:ascii="Proxima Nova" w:hAnsi="Proxima Nova" w:eastAsia="Proxima Nova" w:cs="Proxima Nova"/>
          <w:b w:val="1"/>
          <w:bCs w:val="1"/>
          <w:i w:val="1"/>
          <w:iCs w:val="1"/>
          <w:noProof w:val="0"/>
          <w:sz w:val="24"/>
          <w:szCs w:val="24"/>
          <w:lang w:val="en-US"/>
        </w:rPr>
        <w:t>M</w:t>
      </w:r>
      <w:r w:rsidRPr="31EB35D8" w:rsidR="3370F655">
        <w:rPr>
          <w:rFonts w:ascii="Proxima Nova" w:hAnsi="Proxima Nova" w:eastAsia="Proxima Nova" w:cs="Proxima Nova"/>
          <w:b w:val="1"/>
          <w:bCs w:val="1"/>
          <w:i w:val="1"/>
          <w:iCs w:val="1"/>
          <w:noProof w:val="0"/>
          <w:sz w:val="24"/>
          <w:szCs w:val="24"/>
          <w:lang w:val="en-US"/>
        </w:rPr>
        <w:t>aking Flexible Europe Work: European Governance and the Potential of Differentiated Cooperation</w:t>
      </w:r>
      <w:r w:rsidRPr="31EB35D8" w:rsidR="3370F655">
        <w:rPr>
          <w:rFonts w:ascii="Proxima Nova" w:hAnsi="Proxima Nova" w:eastAsia="Proxima Nova" w:cs="Proxima Nova"/>
          <w:b w:val="1"/>
          <w:bCs w:val="1"/>
          <w:i w:val="1"/>
          <w:iCs w:val="1"/>
          <w:noProof w:val="0"/>
          <w:sz w:val="24"/>
          <w:szCs w:val="24"/>
          <w:lang w:val="en-US"/>
        </w:rPr>
        <w:t xml:space="preserve"> </w:t>
      </w:r>
      <w:r w:rsidRPr="31EB35D8" w:rsidR="3370F655">
        <w:rPr>
          <w:rFonts w:ascii="Proxima Nova" w:hAnsi="Proxima Nova" w:eastAsia="Proxima Nova" w:cs="Proxima Nova"/>
          <w:b w:val="1"/>
          <w:bCs w:val="1"/>
          <w:i w:val="0"/>
          <w:iCs w:val="0"/>
          <w:noProof w:val="0"/>
          <w:sz w:val="24"/>
          <w:szCs w:val="24"/>
          <w:lang w:val="en-US"/>
        </w:rPr>
        <w:t>by GLOBSEC experts explores</w:t>
      </w:r>
      <w:r w:rsidRPr="31EB35D8" w:rsidR="04B1BC28">
        <w:rPr>
          <w:rFonts w:ascii="Proxima Nova" w:hAnsi="Proxima Nova" w:eastAsia="Proxima Nova" w:cs="Proxima Nova"/>
          <w:b w:val="1"/>
          <w:bCs w:val="1"/>
          <w:i w:val="0"/>
          <w:iCs w:val="0"/>
          <w:noProof w:val="0"/>
          <w:sz w:val="24"/>
          <w:szCs w:val="24"/>
          <w:lang w:val="en-US"/>
        </w:rPr>
        <w:t xml:space="preserve"> this topic in more detail</w:t>
      </w:r>
    </w:p>
    <w:p xmlns:wp14="http://schemas.microsoft.com/office/word/2010/wordml" w:rsidP="31EB35D8" w14:paraId="7FDAD951" wp14:textId="5DF14E17">
      <w:pPr>
        <w:pStyle w:val="Normal"/>
        <w:jc w:val="both"/>
        <w:rPr>
          <w:rFonts w:ascii="Proxima Nova" w:hAnsi="Proxima Nova" w:eastAsia="Proxima Nova" w:cs="Proxima Nova"/>
          <w:b w:val="1"/>
          <w:bCs w:val="1"/>
          <w:noProof w:val="0"/>
          <w:sz w:val="24"/>
          <w:szCs w:val="24"/>
          <w:lang w:val="en-GB"/>
        </w:rPr>
      </w:pPr>
      <w:r w:rsidRPr="31EB35D8" w:rsidR="38BE4462">
        <w:rPr>
          <w:rFonts w:ascii="Proxima Nova" w:hAnsi="Proxima Nova" w:eastAsia="Proxima Nova" w:cs="Proxima Nova"/>
          <w:b w:val="1"/>
          <w:bCs w:val="1"/>
          <w:noProof w:val="0"/>
          <w:sz w:val="24"/>
          <w:szCs w:val="24"/>
          <w:lang w:val="en-GB"/>
        </w:rPr>
        <w:t>Press Release</w:t>
      </w:r>
    </w:p>
    <w:p xmlns:wp14="http://schemas.microsoft.com/office/word/2010/wordml" w:rsidP="31EB35D8" w14:paraId="73B18A10" wp14:textId="53005A7F">
      <w:pPr>
        <w:pStyle w:val="Normal"/>
        <w:jc w:val="both"/>
        <w:rPr>
          <w:rFonts w:ascii="Proxima Nova" w:hAnsi="Proxima Nova" w:eastAsia="Proxima Nova" w:cs="Proxima Nova"/>
          <w:noProof w:val="0"/>
          <w:sz w:val="24"/>
          <w:szCs w:val="24"/>
          <w:lang w:val="en-GB"/>
        </w:rPr>
      </w:pPr>
    </w:p>
    <w:p xmlns:wp14="http://schemas.microsoft.com/office/word/2010/wordml" w:rsidP="31EB35D8" w14:paraId="4D56AEEF" wp14:textId="7DE1EB9D">
      <w:pPr>
        <w:pStyle w:val="Normal"/>
        <w:jc w:val="both"/>
        <w:rPr>
          <w:rFonts w:ascii="Proxima Nova" w:hAnsi="Proxima Nova" w:eastAsia="Proxima Nova" w:cs="Proxima Nova"/>
          <w:b w:val="1"/>
          <w:bCs w:val="1"/>
          <w:noProof w:val="0"/>
          <w:sz w:val="24"/>
          <w:szCs w:val="24"/>
          <w:lang w:val="en-GB"/>
        </w:rPr>
      </w:pPr>
      <w:r w:rsidRPr="31EB35D8" w:rsidR="5F045263">
        <w:rPr>
          <w:rFonts w:ascii="Proxima Nova" w:hAnsi="Proxima Nova" w:eastAsia="Proxima Nova" w:cs="Proxima Nova"/>
          <w:b w:val="1"/>
          <w:bCs w:val="1"/>
          <w:noProof w:val="0"/>
          <w:sz w:val="24"/>
          <w:szCs w:val="24"/>
          <w:lang w:val="en-GB"/>
        </w:rPr>
        <w:t>In the framework of a 2-year research project DIFF GOV: European Governance: Potential of Differentiated Cooperation implemented with the support of the Erasmus+ Programme of the European Union,</w:t>
      </w:r>
      <w:r w:rsidRPr="31EB35D8" w:rsidR="6D6AE76A">
        <w:rPr>
          <w:rFonts w:ascii="Proxima Nova" w:hAnsi="Proxima Nova" w:eastAsia="Proxima Nova" w:cs="Proxima Nova"/>
          <w:b w:val="1"/>
          <w:bCs w:val="1"/>
          <w:noProof w:val="0"/>
          <w:sz w:val="24"/>
          <w:szCs w:val="24"/>
          <w:lang w:val="en-GB"/>
        </w:rPr>
        <w:t xml:space="preserve"> and </w:t>
      </w:r>
      <w:r w:rsidRPr="31EB35D8" w:rsidR="5F045263">
        <w:rPr>
          <w:rFonts w:ascii="Proxima Nova" w:hAnsi="Proxima Nova" w:eastAsia="Proxima Nova" w:cs="Proxima Nova"/>
          <w:b w:val="1"/>
          <w:bCs w:val="1"/>
          <w:noProof w:val="0"/>
          <w:sz w:val="24"/>
          <w:szCs w:val="24"/>
          <w:lang w:val="en-GB"/>
        </w:rPr>
        <w:t>conducted by GLOBSEC’s Policy Institute in c</w:t>
      </w:r>
      <w:r w:rsidRPr="31EB35D8" w:rsidR="43C4FFD4">
        <w:rPr>
          <w:rFonts w:ascii="Proxima Nova" w:hAnsi="Proxima Nova" w:eastAsia="Proxima Nova" w:cs="Proxima Nova"/>
          <w:b w:val="1"/>
          <w:bCs w:val="1"/>
          <w:noProof w:val="0"/>
          <w:sz w:val="24"/>
          <w:szCs w:val="24"/>
          <w:lang w:val="en-GB"/>
        </w:rPr>
        <w:t>ollaboration with many experts from 20 Member States</w:t>
      </w:r>
      <w:r w:rsidRPr="31EB35D8" w:rsidR="324EEFA4">
        <w:rPr>
          <w:rFonts w:ascii="Proxima Nova" w:hAnsi="Proxima Nova" w:eastAsia="Proxima Nova" w:cs="Proxima Nova"/>
          <w:b w:val="1"/>
          <w:bCs w:val="1"/>
          <w:noProof w:val="0"/>
          <w:sz w:val="24"/>
          <w:szCs w:val="24"/>
          <w:lang w:val="en-GB"/>
        </w:rPr>
        <w:t>,</w:t>
      </w:r>
      <w:r w:rsidRPr="31EB35D8" w:rsidR="43C4FFD4">
        <w:rPr>
          <w:rFonts w:ascii="Proxima Nova" w:hAnsi="Proxima Nova" w:eastAsia="Proxima Nova" w:cs="Proxima Nova"/>
          <w:b w:val="1"/>
          <w:bCs w:val="1"/>
          <w:noProof w:val="0"/>
          <w:sz w:val="24"/>
          <w:szCs w:val="24"/>
          <w:lang w:val="en-GB"/>
        </w:rPr>
        <w:t xml:space="preserve"> </w:t>
      </w:r>
      <w:r w:rsidRPr="31EB35D8" w:rsidR="2B3ADE6D">
        <w:rPr>
          <w:rFonts w:ascii="Proxima Nova" w:hAnsi="Proxima Nova" w:eastAsia="Proxima Nova" w:cs="Proxima Nova"/>
          <w:b w:val="1"/>
          <w:bCs w:val="1"/>
          <w:noProof w:val="0"/>
          <w:sz w:val="24"/>
          <w:szCs w:val="24"/>
          <w:lang w:val="en-GB"/>
        </w:rPr>
        <w:t xml:space="preserve">the potential of flexible modes of </w:t>
      </w:r>
      <w:r w:rsidRPr="31EB35D8" w:rsidR="2B3ADE6D">
        <w:rPr>
          <w:rFonts w:ascii="Proxima Nova" w:hAnsi="Proxima Nova" w:eastAsia="Proxima Nova" w:cs="Proxima Nova"/>
          <w:b w:val="1"/>
          <w:bCs w:val="1"/>
          <w:noProof w:val="0"/>
          <w:sz w:val="24"/>
          <w:szCs w:val="24"/>
          <w:lang w:val="en-GB"/>
        </w:rPr>
        <w:t>cooperation</w:t>
      </w:r>
      <w:r w:rsidRPr="31EB35D8" w:rsidR="2B3ADE6D">
        <w:rPr>
          <w:rFonts w:ascii="Proxima Nova" w:hAnsi="Proxima Nova" w:eastAsia="Proxima Nova" w:cs="Proxima Nova"/>
          <w:b w:val="1"/>
          <w:bCs w:val="1"/>
          <w:noProof w:val="0"/>
          <w:sz w:val="24"/>
          <w:szCs w:val="24"/>
          <w:lang w:val="en-GB"/>
        </w:rPr>
        <w:t xml:space="preserve"> among the EU Member States has been addressed. </w:t>
      </w:r>
    </w:p>
    <w:p xmlns:wp14="http://schemas.microsoft.com/office/word/2010/wordml" w:rsidP="31EB35D8" w14:paraId="7690C9FE" wp14:textId="0AF791F0">
      <w:pPr>
        <w:pStyle w:val="Normal"/>
        <w:jc w:val="both"/>
        <w:rPr>
          <w:rFonts w:ascii="Proxima Nova" w:hAnsi="Proxima Nova" w:eastAsia="Proxima Nova" w:cs="Proxima Nova"/>
          <w:noProof w:val="0"/>
          <w:sz w:val="24"/>
          <w:szCs w:val="24"/>
          <w:lang w:val="en-GB"/>
        </w:rPr>
      </w:pPr>
      <w:r w:rsidRPr="31EB35D8" w:rsidR="11F21AB0">
        <w:rPr>
          <w:rFonts w:ascii="Proxima Nova" w:hAnsi="Proxima Nova" w:eastAsia="Proxima Nova" w:cs="Proxima Nova"/>
          <w:noProof w:val="0"/>
          <w:sz w:val="24"/>
          <w:szCs w:val="24"/>
          <w:lang w:val="en-US"/>
        </w:rPr>
        <w:t>Findings are</w:t>
      </w:r>
      <w:r w:rsidRPr="31EB35D8" w:rsidR="4CAA3AAB">
        <w:rPr>
          <w:rFonts w:ascii="Proxima Nova" w:hAnsi="Proxima Nova" w:eastAsia="Proxima Nova" w:cs="Proxima Nova"/>
          <w:noProof w:val="0"/>
          <w:sz w:val="24"/>
          <w:szCs w:val="24"/>
          <w:lang w:val="en-GB"/>
        </w:rPr>
        <w:t xml:space="preserve"> </w:t>
      </w:r>
      <w:r w:rsidRPr="31EB35D8" w:rsidR="75CE789D">
        <w:rPr>
          <w:rFonts w:ascii="Proxima Nova" w:hAnsi="Proxima Nova" w:eastAsia="Proxima Nova" w:cs="Proxima Nova"/>
          <w:noProof w:val="0"/>
          <w:sz w:val="24"/>
          <w:szCs w:val="24"/>
          <w:lang w:val="en-GB"/>
        </w:rPr>
        <w:t xml:space="preserve">presented in a new report </w:t>
      </w:r>
      <w:r w:rsidRPr="31EB35D8" w:rsidR="75CE789D">
        <w:rPr>
          <w:rFonts w:ascii="Proxima Nova" w:hAnsi="Proxima Nova" w:eastAsia="Proxima Nova" w:cs="Proxima Nova"/>
          <w:b w:val="1"/>
          <w:bCs w:val="1"/>
          <w:i w:val="1"/>
          <w:iCs w:val="1"/>
          <w:noProof w:val="0"/>
          <w:sz w:val="24"/>
          <w:szCs w:val="24"/>
          <w:lang w:val="en-US"/>
        </w:rPr>
        <w:t xml:space="preserve">Making </w:t>
      </w:r>
      <w:r w:rsidRPr="31EB35D8" w:rsidR="09A96DFE">
        <w:rPr>
          <w:rFonts w:ascii="Proxima Nova" w:hAnsi="Proxima Nova" w:eastAsia="Proxima Nova" w:cs="Proxima Nova"/>
          <w:b w:val="1"/>
          <w:bCs w:val="1"/>
          <w:i w:val="1"/>
          <w:iCs w:val="1"/>
          <w:noProof w:val="0"/>
          <w:sz w:val="24"/>
          <w:szCs w:val="24"/>
          <w:lang w:val="en-US"/>
        </w:rPr>
        <w:t>Flexible</w:t>
      </w:r>
      <w:r w:rsidRPr="31EB35D8" w:rsidR="75CE789D">
        <w:rPr>
          <w:rFonts w:ascii="Proxima Nova" w:hAnsi="Proxima Nova" w:eastAsia="Proxima Nova" w:cs="Proxima Nova"/>
          <w:b w:val="1"/>
          <w:bCs w:val="1"/>
          <w:i w:val="1"/>
          <w:iCs w:val="1"/>
          <w:noProof w:val="0"/>
          <w:sz w:val="24"/>
          <w:szCs w:val="24"/>
          <w:lang w:val="en-US"/>
        </w:rPr>
        <w:t xml:space="preserve"> Europe Work: European Governance and the Potential of Differentiated Cooperation</w:t>
      </w:r>
      <w:r w:rsidRPr="31EB35D8" w:rsidR="75CE789D">
        <w:rPr>
          <w:rFonts w:ascii="Proxima Nova" w:hAnsi="Proxima Nova" w:eastAsia="Proxima Nova" w:cs="Proxima Nova"/>
          <w:noProof w:val="0"/>
          <w:sz w:val="24"/>
          <w:szCs w:val="24"/>
          <w:lang w:val="en-US"/>
        </w:rPr>
        <w:t xml:space="preserve">. </w:t>
      </w:r>
      <w:r w:rsidRPr="31EB35D8" w:rsidR="75CE789D">
        <w:rPr>
          <w:rFonts w:ascii="Proxima Nova" w:hAnsi="Proxima Nova" w:eastAsia="Proxima Nova" w:cs="Proxima Nova"/>
          <w:noProof w:val="0"/>
          <w:sz w:val="24"/>
          <w:szCs w:val="24"/>
          <w:lang w:val="en-GB"/>
        </w:rPr>
        <w:t>The publication consists of t</w:t>
      </w:r>
      <w:r w:rsidRPr="31EB35D8" w:rsidR="6CABCFFA">
        <w:rPr>
          <w:rFonts w:ascii="Proxima Nova" w:hAnsi="Proxima Nova" w:eastAsia="Proxima Nova" w:cs="Proxima Nova"/>
          <w:noProof w:val="0"/>
          <w:sz w:val="24"/>
          <w:szCs w:val="24"/>
          <w:lang w:val="en-GB"/>
        </w:rPr>
        <w:t>hree</w:t>
      </w:r>
      <w:r w:rsidRPr="31EB35D8" w:rsidR="75CE789D">
        <w:rPr>
          <w:rFonts w:ascii="Proxima Nova" w:hAnsi="Proxima Nova" w:eastAsia="Proxima Nova" w:cs="Proxima Nova"/>
          <w:noProof w:val="0"/>
          <w:sz w:val="24"/>
          <w:szCs w:val="24"/>
          <w:lang w:val="en-GB"/>
        </w:rPr>
        <w:t xml:space="preserve"> part</w:t>
      </w:r>
      <w:r w:rsidRPr="31EB35D8" w:rsidR="3B651D5A">
        <w:rPr>
          <w:rFonts w:ascii="Proxima Nova" w:hAnsi="Proxima Nova" w:eastAsia="Proxima Nova" w:cs="Proxima Nova"/>
          <w:noProof w:val="0"/>
          <w:sz w:val="24"/>
          <w:szCs w:val="24"/>
          <w:lang w:val="en-GB"/>
        </w:rPr>
        <w:t>s</w:t>
      </w:r>
      <w:r w:rsidRPr="31EB35D8" w:rsidR="75CE789D">
        <w:rPr>
          <w:rFonts w:ascii="Proxima Nova" w:hAnsi="Proxima Nova" w:eastAsia="Proxima Nova" w:cs="Proxima Nova"/>
          <w:noProof w:val="0"/>
          <w:sz w:val="24"/>
          <w:szCs w:val="24"/>
          <w:lang w:val="en-GB"/>
        </w:rPr>
        <w:t xml:space="preserve">. </w:t>
      </w:r>
      <w:r w:rsidRPr="31EB35D8" w:rsidR="4BC0FAB6">
        <w:rPr>
          <w:rFonts w:ascii="Proxima Nova" w:hAnsi="Proxima Nova" w:eastAsia="Proxima Nova" w:cs="Proxima Nova"/>
          <w:noProof w:val="0"/>
          <w:sz w:val="24"/>
          <w:szCs w:val="24"/>
          <w:lang w:val="en-GB"/>
        </w:rPr>
        <w:t>The f</w:t>
      </w:r>
      <w:r w:rsidRPr="31EB35D8" w:rsidR="29C7F0FF">
        <w:rPr>
          <w:rFonts w:ascii="Proxima Nova" w:hAnsi="Proxima Nova" w:eastAsia="Proxima Nova" w:cs="Proxima Nova"/>
          <w:noProof w:val="0"/>
          <w:sz w:val="24"/>
          <w:szCs w:val="24"/>
          <w:lang w:val="en-GB"/>
        </w:rPr>
        <w:t>irst part explores</w:t>
      </w:r>
      <w:r w:rsidRPr="31EB35D8" w:rsidR="75CE789D">
        <w:rPr>
          <w:rFonts w:ascii="Proxima Nova" w:hAnsi="Proxima Nova" w:eastAsia="Proxima Nova" w:cs="Proxima Nova"/>
          <w:noProof w:val="0"/>
          <w:sz w:val="24"/>
          <w:szCs w:val="24"/>
          <w:lang w:val="en-GB"/>
        </w:rPr>
        <w:t xml:space="preserve"> </w:t>
      </w:r>
      <w:r w:rsidRPr="31EB35D8" w:rsidR="2B1289DE">
        <w:rPr>
          <w:rFonts w:ascii="Proxima Nova" w:hAnsi="Proxima Nova" w:eastAsia="Proxima Nova" w:cs="Proxima Nova"/>
          <w:b w:val="1"/>
          <w:bCs w:val="1"/>
          <w:noProof w:val="0"/>
          <w:sz w:val="24"/>
          <w:szCs w:val="24"/>
          <w:lang w:val="en-GB"/>
        </w:rPr>
        <w:t>possible</w:t>
      </w:r>
      <w:r w:rsidRPr="31EB35D8" w:rsidR="75CE789D">
        <w:rPr>
          <w:rFonts w:ascii="Proxima Nova" w:hAnsi="Proxima Nova" w:eastAsia="Proxima Nova" w:cs="Proxima Nova"/>
          <w:b w:val="1"/>
          <w:bCs w:val="1"/>
          <w:noProof w:val="0"/>
          <w:sz w:val="24"/>
          <w:szCs w:val="24"/>
          <w:lang w:val="en-GB"/>
        </w:rPr>
        <w:t xml:space="preserve"> </w:t>
      </w:r>
      <w:r w:rsidRPr="31EB35D8" w:rsidR="75CE789D">
        <w:rPr>
          <w:rFonts w:ascii="Proxima Nova" w:hAnsi="Proxima Nova" w:eastAsia="Proxima Nova" w:cs="Proxima Nova"/>
          <w:b w:val="1"/>
          <w:bCs w:val="1"/>
          <w:noProof w:val="0"/>
          <w:sz w:val="24"/>
          <w:szCs w:val="24"/>
          <w:lang w:val="en-GB"/>
        </w:rPr>
        <w:t>scenario</w:t>
      </w:r>
      <w:r w:rsidRPr="31EB35D8" w:rsidR="7290F1C8">
        <w:rPr>
          <w:rFonts w:ascii="Proxima Nova" w:hAnsi="Proxima Nova" w:eastAsia="Proxima Nova" w:cs="Proxima Nova"/>
          <w:b w:val="1"/>
          <w:bCs w:val="1"/>
          <w:noProof w:val="0"/>
          <w:sz w:val="24"/>
          <w:szCs w:val="24"/>
          <w:lang w:val="en-GB"/>
        </w:rPr>
        <w:t xml:space="preserve">s </w:t>
      </w:r>
      <w:r w:rsidRPr="31EB35D8" w:rsidR="7290F1C8">
        <w:rPr>
          <w:rFonts w:ascii="Proxima Nova" w:hAnsi="Proxima Nova" w:eastAsia="Proxima Nova" w:cs="Proxima Nova"/>
          <w:b w:val="1"/>
          <w:bCs w:val="1"/>
          <w:noProof w:val="0"/>
          <w:sz w:val="24"/>
          <w:szCs w:val="24"/>
          <w:lang w:val="en-GB"/>
        </w:rPr>
        <w:t>of future</w:t>
      </w:r>
      <w:r w:rsidRPr="31EB35D8" w:rsidR="75CE789D">
        <w:rPr>
          <w:rFonts w:ascii="Proxima Nova" w:hAnsi="Proxima Nova" w:eastAsia="Proxima Nova" w:cs="Proxima Nova"/>
          <w:b w:val="1"/>
          <w:bCs w:val="1"/>
          <w:noProof w:val="0"/>
          <w:sz w:val="24"/>
          <w:szCs w:val="24"/>
          <w:lang w:val="en-GB"/>
        </w:rPr>
        <w:t xml:space="preserve"> European integration in four policy areas: </w:t>
      </w:r>
      <w:r w:rsidRPr="31EB35D8" w:rsidR="75CE789D">
        <w:rPr>
          <w:rFonts w:ascii="Proxima Nova" w:hAnsi="Proxima Nova" w:eastAsia="Proxima Nova" w:cs="Proxima Nova"/>
          <w:b w:val="1"/>
          <w:bCs w:val="1"/>
          <w:noProof w:val="0"/>
          <w:sz w:val="24"/>
          <w:szCs w:val="24"/>
          <w:lang w:val="en-GB"/>
        </w:rPr>
        <w:t>economic cooperation, Schengen zone, Common Security</w:t>
      </w:r>
      <w:r w:rsidRPr="31EB35D8" w:rsidR="75CE789D">
        <w:rPr>
          <w:rFonts w:ascii="Proxima Nova" w:hAnsi="Proxima Nova" w:eastAsia="Proxima Nova" w:cs="Proxima Nova"/>
          <w:b w:val="1"/>
          <w:bCs w:val="1"/>
          <w:noProof w:val="0"/>
          <w:sz w:val="24"/>
          <w:szCs w:val="24"/>
          <w:lang w:val="en-GB"/>
        </w:rPr>
        <w:t xml:space="preserve"> </w:t>
      </w:r>
      <w:r w:rsidRPr="31EB35D8" w:rsidR="75CE789D">
        <w:rPr>
          <w:rFonts w:ascii="Proxima Nova" w:hAnsi="Proxima Nova" w:eastAsia="Proxima Nova" w:cs="Proxima Nova"/>
          <w:b w:val="1"/>
          <w:bCs w:val="1"/>
          <w:noProof w:val="0"/>
          <w:sz w:val="24"/>
          <w:szCs w:val="24"/>
          <w:lang w:val="en-GB"/>
        </w:rPr>
        <w:t>and Defence Policy,</w:t>
      </w:r>
      <w:r w:rsidRPr="31EB35D8" w:rsidR="75CE789D">
        <w:rPr>
          <w:rFonts w:ascii="Proxima Nova" w:hAnsi="Proxima Nova" w:eastAsia="Proxima Nova" w:cs="Proxima Nova"/>
          <w:noProof w:val="0"/>
          <w:sz w:val="24"/>
          <w:szCs w:val="24"/>
          <w:lang w:val="en-GB"/>
        </w:rPr>
        <w:t xml:space="preserve"> and </w:t>
      </w:r>
      <w:r w:rsidRPr="31EB35D8" w:rsidR="75CE789D">
        <w:rPr>
          <w:rFonts w:ascii="Proxima Nova" w:hAnsi="Proxima Nova" w:eastAsia="Proxima Nova" w:cs="Proxima Nova"/>
          <w:b w:val="1"/>
          <w:bCs w:val="1"/>
          <w:noProof w:val="0"/>
          <w:sz w:val="24"/>
          <w:szCs w:val="24"/>
          <w:lang w:val="en-GB"/>
        </w:rPr>
        <w:t>Foreign and Neighbourhood Policy</w:t>
      </w:r>
      <w:r w:rsidRPr="31EB35D8" w:rsidR="75CE789D">
        <w:rPr>
          <w:rFonts w:ascii="Proxima Nova" w:hAnsi="Proxima Nova" w:eastAsia="Proxima Nova" w:cs="Proxima Nova"/>
          <w:noProof w:val="0"/>
          <w:sz w:val="24"/>
          <w:szCs w:val="24"/>
          <w:lang w:val="en-GB"/>
        </w:rPr>
        <w:t>.</w:t>
      </w:r>
      <w:r w:rsidRPr="31EB35D8" w:rsidR="75CE789D">
        <w:rPr>
          <w:rFonts w:ascii="Proxima Nova" w:hAnsi="Proxima Nova" w:eastAsia="Proxima Nova" w:cs="Proxima Nova"/>
          <w:noProof w:val="0"/>
          <w:sz w:val="24"/>
          <w:szCs w:val="24"/>
          <w:lang w:val="en-GB"/>
        </w:rPr>
        <w:t xml:space="preserve"> </w:t>
      </w:r>
      <w:r w:rsidRPr="31EB35D8" w:rsidR="15E2F328">
        <w:rPr>
          <w:rFonts w:ascii="Proxima Nova" w:hAnsi="Proxima Nova" w:eastAsia="Proxima Nova" w:cs="Proxima Nova"/>
          <w:noProof w:val="0"/>
          <w:sz w:val="24"/>
          <w:szCs w:val="24"/>
          <w:lang w:val="en-GB"/>
        </w:rPr>
        <w:t>The s</w:t>
      </w:r>
      <w:r w:rsidRPr="31EB35D8" w:rsidR="75CE789D">
        <w:rPr>
          <w:rFonts w:ascii="Proxima Nova" w:hAnsi="Proxima Nova" w:eastAsia="Proxima Nova" w:cs="Proxima Nova"/>
          <w:noProof w:val="0"/>
          <w:sz w:val="24"/>
          <w:szCs w:val="24"/>
          <w:lang w:val="en-GB"/>
        </w:rPr>
        <w:t>econd</w:t>
      </w:r>
      <w:r w:rsidRPr="31EB35D8" w:rsidR="0E45E716">
        <w:rPr>
          <w:rFonts w:ascii="Proxima Nova" w:hAnsi="Proxima Nova" w:eastAsia="Proxima Nova" w:cs="Proxima Nova"/>
          <w:noProof w:val="0"/>
          <w:sz w:val="24"/>
          <w:szCs w:val="24"/>
          <w:lang w:val="en-GB"/>
        </w:rPr>
        <w:t xml:space="preserve"> part presents the</w:t>
      </w:r>
      <w:r w:rsidRPr="31EB35D8" w:rsidR="75CE789D">
        <w:rPr>
          <w:rFonts w:ascii="Proxima Nova" w:hAnsi="Proxima Nova" w:eastAsia="Proxima Nova" w:cs="Proxima Nova"/>
          <w:noProof w:val="0"/>
          <w:sz w:val="24"/>
          <w:szCs w:val="24"/>
          <w:lang w:val="en-GB"/>
        </w:rPr>
        <w:t xml:space="preserve"> </w:t>
      </w:r>
      <w:r w:rsidRPr="31EB35D8" w:rsidR="75CE789D">
        <w:rPr>
          <w:rFonts w:ascii="Proxima Nova" w:hAnsi="Proxima Nova" w:eastAsia="Proxima Nova" w:cs="Proxima Nova"/>
          <w:b w:val="1"/>
          <w:bCs w:val="1"/>
          <w:noProof w:val="0"/>
          <w:sz w:val="24"/>
          <w:szCs w:val="24"/>
          <w:lang w:val="en-GB"/>
        </w:rPr>
        <w:t>GLOBSEC expert poll</w:t>
      </w:r>
      <w:r w:rsidRPr="31EB35D8" w:rsidR="75CE789D">
        <w:rPr>
          <w:rFonts w:ascii="Proxima Nova" w:hAnsi="Proxima Nova" w:eastAsia="Proxima Nova" w:cs="Proxima Nova"/>
          <w:b w:val="1"/>
          <w:bCs w:val="1"/>
          <w:noProof w:val="0"/>
          <w:sz w:val="24"/>
          <w:szCs w:val="24"/>
          <w:lang w:val="en-GB"/>
        </w:rPr>
        <w:t xml:space="preserve"> from all 27 Member States</w:t>
      </w:r>
      <w:r w:rsidRPr="31EB35D8" w:rsidR="75CE789D">
        <w:rPr>
          <w:rFonts w:ascii="Proxima Nova" w:hAnsi="Proxima Nova" w:eastAsia="Proxima Nova" w:cs="Proxima Nova"/>
          <w:noProof w:val="0"/>
          <w:sz w:val="24"/>
          <w:szCs w:val="24"/>
          <w:lang w:val="en-GB"/>
        </w:rPr>
        <w:t xml:space="preserve"> </w:t>
      </w:r>
      <w:r w:rsidRPr="31EB35D8" w:rsidR="5944B19A">
        <w:rPr>
          <w:rFonts w:ascii="Proxima Nova" w:hAnsi="Proxima Nova" w:eastAsia="Proxima Nova" w:cs="Proxima Nova"/>
          <w:noProof w:val="0"/>
          <w:sz w:val="24"/>
          <w:szCs w:val="24"/>
          <w:lang w:val="en-GB"/>
        </w:rPr>
        <w:t>scrutinising</w:t>
      </w:r>
      <w:r w:rsidRPr="31EB35D8" w:rsidR="75CE789D">
        <w:rPr>
          <w:rFonts w:ascii="Proxima Nova" w:hAnsi="Proxima Nova" w:eastAsia="Proxima Nova" w:cs="Proxima Nova"/>
          <w:noProof w:val="0"/>
          <w:sz w:val="24"/>
          <w:szCs w:val="24"/>
          <w:lang w:val="en-GB"/>
        </w:rPr>
        <w:t xml:space="preserve"> the countries’ attitude towards</w:t>
      </w:r>
      <w:r w:rsidRPr="31EB35D8" w:rsidR="01F99A2C">
        <w:rPr>
          <w:rFonts w:ascii="Proxima Nova" w:hAnsi="Proxima Nova" w:eastAsia="Proxima Nova" w:cs="Proxima Nova"/>
          <w:noProof w:val="0"/>
          <w:sz w:val="24"/>
          <w:szCs w:val="24"/>
          <w:lang w:val="en-GB"/>
        </w:rPr>
        <w:t xml:space="preserve"> </w:t>
      </w:r>
      <w:r w:rsidRPr="31EB35D8" w:rsidR="441CE945">
        <w:rPr>
          <w:rFonts w:ascii="Proxima Nova" w:hAnsi="Proxima Nova" w:eastAsia="Proxima Nova" w:cs="Proxima Nova"/>
          <w:noProof w:val="0"/>
          <w:sz w:val="24"/>
          <w:szCs w:val="24"/>
          <w:lang w:val="en-GB"/>
        </w:rPr>
        <w:t>such a cooperative model.</w:t>
      </w:r>
      <w:r w:rsidRPr="31EB35D8" w:rsidR="1519CE76">
        <w:rPr>
          <w:rFonts w:ascii="Proxima Nova" w:hAnsi="Proxima Nova" w:eastAsia="Proxima Nova" w:cs="Proxima Nova"/>
          <w:noProof w:val="0"/>
          <w:sz w:val="24"/>
          <w:szCs w:val="24"/>
          <w:lang w:val="en-GB"/>
        </w:rPr>
        <w:t xml:space="preserve"> </w:t>
      </w:r>
      <w:r w:rsidRPr="31EB35D8" w:rsidR="0762D372">
        <w:rPr>
          <w:rFonts w:ascii="Proxima Nova" w:hAnsi="Proxima Nova" w:eastAsia="Proxima Nova" w:cs="Proxima Nova"/>
          <w:noProof w:val="0"/>
          <w:sz w:val="24"/>
          <w:szCs w:val="24"/>
          <w:lang w:val="en-GB"/>
        </w:rPr>
        <w:t>The f</w:t>
      </w:r>
      <w:r w:rsidRPr="31EB35D8" w:rsidR="1519CE76">
        <w:rPr>
          <w:rFonts w:ascii="Proxima Nova" w:hAnsi="Proxima Nova" w:eastAsia="Proxima Nova" w:cs="Proxima Nova"/>
          <w:noProof w:val="0"/>
          <w:sz w:val="24"/>
          <w:szCs w:val="24"/>
          <w:lang w:val="en-GB"/>
        </w:rPr>
        <w:t xml:space="preserve">inal part </w:t>
      </w:r>
      <w:r w:rsidRPr="31EB35D8" w:rsidR="1519CE76">
        <w:rPr>
          <w:rFonts w:ascii="Proxima Nova" w:hAnsi="Proxima Nova" w:eastAsia="Proxima Nova" w:cs="Proxima Nova"/>
          <w:noProof w:val="0"/>
          <w:sz w:val="24"/>
          <w:szCs w:val="24"/>
          <w:lang w:val="en-GB"/>
        </w:rPr>
        <w:t>consists of</w:t>
      </w:r>
      <w:r w:rsidRPr="31EB35D8" w:rsidR="1519CE76">
        <w:rPr>
          <w:rFonts w:ascii="Proxima Nova" w:hAnsi="Proxima Nova" w:eastAsia="Proxima Nova" w:cs="Proxima Nova"/>
          <w:noProof w:val="0"/>
          <w:sz w:val="24"/>
          <w:szCs w:val="24"/>
          <w:lang w:val="en-GB"/>
        </w:rPr>
        <w:t xml:space="preserve"> </w:t>
      </w:r>
      <w:r w:rsidRPr="31EB35D8" w:rsidR="1519CE76">
        <w:rPr>
          <w:rFonts w:ascii="Proxima Nova" w:hAnsi="Proxima Nova" w:eastAsia="Proxima Nova" w:cs="Proxima Nova"/>
          <w:b w:val="1"/>
          <w:bCs w:val="1"/>
          <w:noProof w:val="0"/>
          <w:sz w:val="24"/>
          <w:szCs w:val="24"/>
          <w:lang w:val="en-GB"/>
        </w:rPr>
        <w:t>tailored recommendations for policy makers</w:t>
      </w:r>
      <w:r w:rsidRPr="31EB35D8" w:rsidR="1519CE76">
        <w:rPr>
          <w:rFonts w:ascii="Proxima Nova" w:hAnsi="Proxima Nova" w:eastAsia="Proxima Nova" w:cs="Proxima Nova"/>
          <w:noProof w:val="0"/>
          <w:sz w:val="24"/>
          <w:szCs w:val="24"/>
          <w:lang w:val="en-GB"/>
        </w:rPr>
        <w:t xml:space="preserve"> on how European cooperation could be pursued through differentiated integration</w:t>
      </w:r>
    </w:p>
    <w:p xmlns:wp14="http://schemas.microsoft.com/office/word/2010/wordml" w:rsidP="31EB35D8" w14:paraId="56918C50" wp14:textId="190E8A88">
      <w:pPr>
        <w:pStyle w:val="Normal"/>
        <w:jc w:val="both"/>
        <w:rPr>
          <w:rFonts w:ascii="Proxima Nova" w:hAnsi="Proxima Nova" w:eastAsia="Proxima Nova" w:cs="Proxima Nova"/>
          <w:noProof w:val="0"/>
          <w:sz w:val="24"/>
          <w:szCs w:val="24"/>
          <w:lang w:val="en-US"/>
        </w:rPr>
      </w:pPr>
      <w:r w:rsidRPr="31EB35D8" w:rsidR="4CAA3AAB">
        <w:rPr>
          <w:rFonts w:ascii="Proxima Nova" w:hAnsi="Proxima Nova" w:eastAsia="Proxima Nova" w:cs="Proxima Nova"/>
          <w:noProof w:val="0"/>
          <w:sz w:val="24"/>
          <w:szCs w:val="24"/>
          <w:lang w:val="en-GB"/>
        </w:rPr>
        <w:t xml:space="preserve">Based on the publication, </w:t>
      </w:r>
      <w:r w:rsidRPr="31EB35D8" w:rsidR="7DC3AC54">
        <w:rPr>
          <w:rFonts w:ascii="Proxima Nova" w:hAnsi="Proxima Nova" w:eastAsia="Proxima Nova" w:cs="Proxima Nova"/>
          <w:noProof w:val="0"/>
          <w:sz w:val="24"/>
          <w:szCs w:val="24"/>
          <w:lang w:val="en-GB"/>
        </w:rPr>
        <w:t>the</w:t>
      </w:r>
      <w:r w:rsidRPr="31EB35D8" w:rsidR="4CAA3AAB">
        <w:rPr>
          <w:rFonts w:ascii="Proxima Nova" w:hAnsi="Proxima Nova" w:eastAsia="Proxima Nova" w:cs="Proxima Nova"/>
          <w:noProof w:val="0"/>
          <w:sz w:val="24"/>
          <w:szCs w:val="24"/>
          <w:lang w:val="en-GB"/>
        </w:rPr>
        <w:t xml:space="preserve"> </w:t>
      </w:r>
      <w:r w:rsidRPr="31EB35D8" w:rsidR="4CAA3AAB">
        <w:rPr>
          <w:rFonts w:ascii="Proxima Nova" w:hAnsi="Proxima Nova" w:eastAsia="Proxima Nova" w:cs="Proxima Nova"/>
          <w:noProof w:val="0"/>
          <w:sz w:val="24"/>
          <w:szCs w:val="24"/>
          <w:lang w:val="en-GB"/>
        </w:rPr>
        <w:t xml:space="preserve">majority of </w:t>
      </w:r>
      <w:r w:rsidRPr="31EB35D8" w:rsidR="6A7D0336">
        <w:rPr>
          <w:rFonts w:ascii="Proxima Nova" w:hAnsi="Proxima Nova" w:eastAsia="Proxima Nova" w:cs="Proxima Nova"/>
          <w:noProof w:val="0"/>
          <w:sz w:val="24"/>
          <w:szCs w:val="24"/>
          <w:lang w:val="en-GB"/>
        </w:rPr>
        <w:t xml:space="preserve">the </w:t>
      </w:r>
      <w:r w:rsidRPr="31EB35D8" w:rsidR="4CAA3AAB">
        <w:rPr>
          <w:rFonts w:ascii="Proxima Nova" w:hAnsi="Proxima Nova" w:eastAsia="Proxima Nova" w:cs="Proxima Nova"/>
          <w:noProof w:val="0"/>
          <w:sz w:val="24"/>
          <w:szCs w:val="24"/>
          <w:lang w:val="en-GB"/>
        </w:rPr>
        <w:t>EU Member States have indicated an openness towards differentiated cooperation if it can help fulfil national interests and provide freedom to participate in specific initiatives on a case by case basis.</w:t>
      </w:r>
      <w:r w:rsidRPr="31EB35D8" w:rsidR="2E13FD8C">
        <w:rPr>
          <w:rFonts w:ascii="Proxima Nova" w:hAnsi="Proxima Nova" w:eastAsia="Proxima Nova" w:cs="Proxima Nova"/>
          <w:noProof w:val="0"/>
          <w:sz w:val="24"/>
          <w:szCs w:val="24"/>
          <w:lang w:val="en-GB"/>
        </w:rPr>
        <w:t xml:space="preserve"> </w:t>
      </w:r>
      <w:r w:rsidRPr="31EB35D8" w:rsidR="439DD866">
        <w:rPr>
          <w:rFonts w:ascii="Proxima Nova" w:hAnsi="Proxima Nova" w:eastAsia="Proxima Nova" w:cs="Proxima Nova"/>
          <w:noProof w:val="0"/>
          <w:sz w:val="24"/>
          <w:szCs w:val="24"/>
          <w:lang w:val="en-GB"/>
        </w:rPr>
        <w:t xml:space="preserve"> </w:t>
      </w:r>
      <w:r w:rsidRPr="31EB35D8" w:rsidR="439DD866">
        <w:rPr>
          <w:rFonts w:ascii="Proxima Nova" w:hAnsi="Proxima Nova" w:eastAsia="Proxima Nova" w:cs="Proxima Nova"/>
          <w:noProof w:val="0"/>
          <w:sz w:val="24"/>
          <w:szCs w:val="24"/>
          <w:lang w:val="en-GB"/>
        </w:rPr>
        <w:t xml:space="preserve">Despite divergent views, it seems like differentiated cooperation has steadily evolved to the point where it now appears to be the new normal in Europe. According to the </w:t>
      </w:r>
      <w:r w:rsidRPr="31EB35D8" w:rsidR="439DD866">
        <w:rPr>
          <w:rFonts w:ascii="Proxima Nova" w:hAnsi="Proxima Nova" w:eastAsia="Proxima Nova" w:cs="Proxima Nova"/>
          <w:noProof w:val="0"/>
          <w:sz w:val="24"/>
          <w:szCs w:val="24"/>
          <w:lang w:val="en-GB"/>
        </w:rPr>
        <w:t xml:space="preserve">presented </w:t>
      </w:r>
      <w:r w:rsidRPr="31EB35D8" w:rsidR="439DD866">
        <w:rPr>
          <w:rFonts w:ascii="Proxima Nova" w:hAnsi="Proxima Nova" w:eastAsia="Proxima Nova" w:cs="Proxima Nova"/>
          <w:noProof w:val="0"/>
          <w:sz w:val="24"/>
          <w:szCs w:val="24"/>
          <w:lang w:val="en-GB"/>
        </w:rPr>
        <w:t xml:space="preserve">expert poll, national policymakers across the EU are no longer debating whether their respective countries are proponents of flexible modes of cooperation but rather how they can play an influential and constructive role in an EU of different speeds. A vigorous discussion is also transpiring on how the various speeds and levels can best be managed to maintain EU cohesion. The question on </w:t>
      </w:r>
      <w:r w:rsidRPr="31EB35D8" w:rsidR="439DD866">
        <w:rPr>
          <w:rFonts w:ascii="Proxima Nova" w:hAnsi="Proxima Nova" w:eastAsia="Proxima Nova" w:cs="Proxima Nova"/>
          <w:noProof w:val="0"/>
          <w:sz w:val="24"/>
          <w:szCs w:val="24"/>
          <w:lang w:val="en-GB"/>
        </w:rPr>
        <w:t>whether, how much and where differentiation is necessary, sustainable and viable i</w:t>
      </w:r>
      <w:r w:rsidRPr="31EB35D8" w:rsidR="439DD866">
        <w:rPr>
          <w:rFonts w:ascii="Proxima Nova" w:hAnsi="Proxima Nova" w:eastAsia="Proxima Nova" w:cs="Proxima Nova"/>
          <w:noProof w:val="0"/>
          <w:sz w:val="24"/>
          <w:szCs w:val="24"/>
          <w:lang w:val="en-GB"/>
        </w:rPr>
        <w:t xml:space="preserve">s, no doubt, political and connected to the European </w:t>
      </w:r>
      <w:proofErr w:type="gramStart"/>
      <w:r w:rsidRPr="31EB35D8" w:rsidR="439DD866">
        <w:rPr>
          <w:rFonts w:ascii="Proxima Nova" w:hAnsi="Proxima Nova" w:eastAsia="Proxima Nova" w:cs="Proxima Nova"/>
          <w:noProof w:val="0"/>
          <w:sz w:val="24"/>
          <w:szCs w:val="24"/>
          <w:lang w:val="en-GB"/>
        </w:rPr>
        <w:t>project as a whole</w:t>
      </w:r>
      <w:proofErr w:type="gramEnd"/>
      <w:r w:rsidRPr="31EB35D8" w:rsidR="439DD866">
        <w:rPr>
          <w:rFonts w:ascii="Proxima Nova" w:hAnsi="Proxima Nova" w:eastAsia="Proxima Nova" w:cs="Proxima Nova"/>
          <w:noProof w:val="0"/>
          <w:sz w:val="24"/>
          <w:szCs w:val="24"/>
          <w:lang w:val="en-GB"/>
        </w:rPr>
        <w:t>.</w:t>
      </w:r>
    </w:p>
    <w:p xmlns:wp14="http://schemas.microsoft.com/office/word/2010/wordml" w:rsidP="31EB35D8" w14:paraId="45D751FD" wp14:textId="12DC3669">
      <w:pPr>
        <w:pStyle w:val="Normal"/>
        <w:jc w:val="both"/>
        <w:rPr>
          <w:rFonts w:ascii="Proxima Nova" w:hAnsi="Proxima Nova" w:eastAsia="Proxima Nova" w:cs="Proxima Nova"/>
          <w:noProof w:val="0"/>
          <w:sz w:val="24"/>
          <w:szCs w:val="24"/>
          <w:lang w:val="en-GB"/>
        </w:rPr>
      </w:pPr>
    </w:p>
    <w:p xmlns:wp14="http://schemas.microsoft.com/office/word/2010/wordml" w:rsidP="31EB35D8" w14:paraId="0B004F56" wp14:textId="056885FC">
      <w:pPr>
        <w:pStyle w:val="Normal"/>
        <w:jc w:val="both"/>
        <w:rPr>
          <w:rFonts w:ascii="Proxima Nova" w:hAnsi="Proxima Nova" w:eastAsia="Proxima Nova" w:cs="Proxima Nova"/>
          <w:noProof w:val="0"/>
          <w:sz w:val="24"/>
          <w:szCs w:val="24"/>
          <w:lang w:val="en-US"/>
        </w:rPr>
      </w:pPr>
      <w:r w:rsidRPr="31EB35D8" w:rsidR="3A8A0F3A">
        <w:rPr>
          <w:rFonts w:ascii="Proxima Nova" w:hAnsi="Proxima Nova" w:eastAsia="Proxima Nova" w:cs="Proxima Nova"/>
          <w:noProof w:val="0"/>
          <w:sz w:val="24"/>
          <w:szCs w:val="24"/>
          <w:lang w:val="en-US"/>
        </w:rPr>
        <w:t>The experts have agreed that an EU of multiple speeds already exists</w:t>
      </w:r>
      <w:r w:rsidRPr="31EB35D8" w:rsidR="0F19EF7A">
        <w:rPr>
          <w:rFonts w:ascii="Proxima Nova" w:hAnsi="Proxima Nova" w:eastAsia="Proxima Nova" w:cs="Proxima Nova"/>
          <w:noProof w:val="0"/>
          <w:sz w:val="24"/>
          <w:szCs w:val="24"/>
          <w:lang w:val="en-US"/>
        </w:rPr>
        <w:t xml:space="preserve">, however this doesn’t mean a Europe of different speeds, is a divided Europe. This </w:t>
      </w:r>
      <w:proofErr w:type="spellStart"/>
      <w:r w:rsidRPr="31EB35D8" w:rsidR="0F19EF7A">
        <w:rPr>
          <w:rFonts w:ascii="Proxima Nova" w:hAnsi="Proxima Nova" w:eastAsia="Proxima Nova" w:cs="Proxima Nova"/>
          <w:noProof w:val="0"/>
          <w:sz w:val="24"/>
          <w:szCs w:val="24"/>
          <w:lang w:val="en-US"/>
        </w:rPr>
        <w:t>realisation</w:t>
      </w:r>
      <w:proofErr w:type="spellEnd"/>
      <w:r w:rsidRPr="31EB35D8" w:rsidR="0F19EF7A">
        <w:rPr>
          <w:rFonts w:ascii="Proxima Nova" w:hAnsi="Proxima Nova" w:eastAsia="Proxima Nova" w:cs="Proxima Nova"/>
          <w:noProof w:val="0"/>
          <w:sz w:val="24"/>
          <w:szCs w:val="24"/>
          <w:lang w:val="en-US"/>
        </w:rPr>
        <w:t xml:space="preserve"> should be </w:t>
      </w:r>
      <w:r w:rsidRPr="31EB35D8" w:rsidR="7A5FF996">
        <w:rPr>
          <w:rFonts w:ascii="Proxima Nova" w:hAnsi="Proxima Nova" w:eastAsia="Proxima Nova" w:cs="Proxima Nova"/>
          <w:noProof w:val="0"/>
          <w:sz w:val="24"/>
          <w:szCs w:val="24"/>
          <w:lang w:val="en-US"/>
        </w:rPr>
        <w:t>embraced</w:t>
      </w:r>
      <w:r w:rsidRPr="31EB35D8" w:rsidR="0F19EF7A">
        <w:rPr>
          <w:rFonts w:ascii="Proxima Nova" w:hAnsi="Proxima Nova" w:eastAsia="Proxima Nova" w:cs="Proxima Nova"/>
          <w:noProof w:val="0"/>
          <w:sz w:val="24"/>
          <w:szCs w:val="24"/>
          <w:lang w:val="en-US"/>
        </w:rPr>
        <w:t xml:space="preserve"> and explored as an opportunit</w:t>
      </w:r>
      <w:r w:rsidRPr="31EB35D8" w:rsidR="194C3720">
        <w:rPr>
          <w:rFonts w:ascii="Proxima Nova" w:hAnsi="Proxima Nova" w:eastAsia="Proxima Nova" w:cs="Proxima Nova"/>
          <w:noProof w:val="0"/>
          <w:sz w:val="24"/>
          <w:szCs w:val="24"/>
          <w:lang w:val="en-US"/>
        </w:rPr>
        <w:t>y</w:t>
      </w:r>
      <w:r w:rsidRPr="31EB35D8" w:rsidR="064B597A">
        <w:rPr>
          <w:rFonts w:ascii="Proxima Nova" w:hAnsi="Proxima Nova" w:eastAsia="Proxima Nova" w:cs="Proxima Nova"/>
          <w:noProof w:val="0"/>
          <w:sz w:val="24"/>
          <w:szCs w:val="24"/>
          <w:lang w:val="en-US"/>
        </w:rPr>
        <w:t>, rather than a disadvantage,</w:t>
      </w:r>
      <w:r w:rsidRPr="31EB35D8" w:rsidR="194C3720">
        <w:rPr>
          <w:rFonts w:ascii="Proxima Nova" w:hAnsi="Proxima Nova" w:eastAsia="Proxima Nova" w:cs="Proxima Nova"/>
          <w:noProof w:val="0"/>
          <w:sz w:val="24"/>
          <w:szCs w:val="24"/>
          <w:lang w:val="en-US"/>
        </w:rPr>
        <w:t xml:space="preserve"> for a stronger and more cooperative Europe.</w:t>
      </w:r>
    </w:p>
    <w:p xmlns:wp14="http://schemas.microsoft.com/office/word/2010/wordml" w:rsidP="31EB35D8" w14:paraId="76AF7E12" wp14:textId="533760D5">
      <w:pPr>
        <w:pStyle w:val="Normal"/>
        <w:jc w:val="both"/>
        <w:rPr>
          <w:rFonts w:ascii="Proxima Nova" w:hAnsi="Proxima Nova" w:eastAsia="Proxima Nova" w:cs="Proxima Nova"/>
          <w:noProof w:val="0"/>
          <w:sz w:val="24"/>
          <w:szCs w:val="24"/>
          <w:lang w:val="en-US"/>
        </w:rPr>
      </w:pPr>
      <w:r w:rsidRPr="31EB35D8" w:rsidR="2E55CB83">
        <w:rPr>
          <w:rFonts w:ascii="Proxima Nova" w:hAnsi="Proxima Nova" w:eastAsia="Proxima Nova" w:cs="Proxima Nova"/>
          <w:i w:val="1"/>
          <w:iCs w:val="1"/>
          <w:noProof w:val="0"/>
          <w:sz w:val="24"/>
          <w:szCs w:val="24"/>
          <w:lang w:val="en-GB"/>
        </w:rPr>
        <w:t>“</w:t>
      </w:r>
      <w:r w:rsidRPr="31EB35D8" w:rsidR="2E55CB83">
        <w:rPr>
          <w:rFonts w:ascii="Proxima Nova" w:hAnsi="Proxima Nova" w:eastAsia="Proxima Nova" w:cs="Proxima Nova"/>
          <w:i w:val="1"/>
          <w:iCs w:val="1"/>
          <w:noProof w:val="0"/>
          <w:sz w:val="24"/>
          <w:szCs w:val="24"/>
          <w:lang w:val="en-US"/>
        </w:rPr>
        <w:t xml:space="preserve">The concept of multispeed Europe is often misunderstood. In order to face international competition, Europe must have aspiring goals and at the same time preserve cohesion. (…) It must be possible, therefore, for individual EU Member States to forge ahead on </w:t>
      </w:r>
      <w:proofErr w:type="gramStart"/>
      <w:r w:rsidRPr="31EB35D8" w:rsidR="2E55CB83">
        <w:rPr>
          <w:rFonts w:ascii="Proxima Nova" w:hAnsi="Proxima Nova" w:eastAsia="Proxima Nova" w:cs="Proxima Nova"/>
          <w:i w:val="1"/>
          <w:iCs w:val="1"/>
          <w:noProof w:val="0"/>
          <w:sz w:val="24"/>
          <w:szCs w:val="24"/>
          <w:lang w:val="en-US"/>
        </w:rPr>
        <w:t>particular issues</w:t>
      </w:r>
      <w:proofErr w:type="gramEnd"/>
      <w:r w:rsidRPr="31EB35D8" w:rsidR="2E55CB83">
        <w:rPr>
          <w:rFonts w:ascii="Proxima Nova" w:hAnsi="Proxima Nova" w:eastAsia="Proxima Nova" w:cs="Proxima Nova"/>
          <w:i w:val="1"/>
          <w:iCs w:val="1"/>
          <w:noProof w:val="0"/>
          <w:sz w:val="24"/>
          <w:szCs w:val="24"/>
          <w:lang w:val="en-US"/>
        </w:rPr>
        <w:t xml:space="preserve"> so that Europe can speed up</w:t>
      </w:r>
      <w:r w:rsidRPr="31EB35D8" w:rsidR="43AD38C5">
        <w:rPr>
          <w:rFonts w:ascii="Proxima Nova" w:hAnsi="Proxima Nova" w:eastAsia="Proxima Nova" w:cs="Proxima Nova"/>
          <w:i w:val="1"/>
          <w:iCs w:val="1"/>
          <w:noProof w:val="0"/>
          <w:sz w:val="24"/>
          <w:szCs w:val="24"/>
          <w:lang w:val="en-US"/>
        </w:rPr>
        <w:t>. This flexibility permits the EU to react to current challenges and demonstrate its capacity to act even when not all Member States are on board,</w:t>
      </w:r>
      <w:r w:rsidRPr="31EB35D8" w:rsidR="5530CD40">
        <w:rPr>
          <w:rFonts w:ascii="Proxima Nova" w:hAnsi="Proxima Nova" w:eastAsia="Proxima Nova" w:cs="Proxima Nova"/>
          <w:i w:val="1"/>
          <w:iCs w:val="1"/>
          <w:noProof w:val="0"/>
          <w:sz w:val="24"/>
          <w:szCs w:val="24"/>
          <w:lang w:val="en-US"/>
        </w:rPr>
        <w:t>”</w:t>
      </w:r>
      <w:r w:rsidRPr="31EB35D8" w:rsidR="43AD38C5">
        <w:rPr>
          <w:rFonts w:ascii="Proxima Nova" w:hAnsi="Proxima Nova" w:eastAsia="Proxima Nova" w:cs="Proxima Nova"/>
          <w:noProof w:val="0"/>
          <w:sz w:val="24"/>
          <w:szCs w:val="24"/>
          <w:lang w:val="en-US"/>
        </w:rPr>
        <w:t xml:space="preserve"> </w:t>
      </w:r>
      <w:r w:rsidRPr="31EB35D8" w:rsidR="4116A65E">
        <w:rPr>
          <w:rFonts w:ascii="Proxima Nova" w:hAnsi="Proxima Nova" w:eastAsia="Proxima Nova" w:cs="Proxima Nova"/>
          <w:noProof w:val="0"/>
          <w:sz w:val="24"/>
          <w:szCs w:val="24"/>
          <w:lang w:val="en-US"/>
        </w:rPr>
        <w:t>reads</w:t>
      </w:r>
      <w:r w:rsidRPr="31EB35D8" w:rsidR="43AD38C5">
        <w:rPr>
          <w:rFonts w:ascii="Proxima Nova" w:hAnsi="Proxima Nova" w:eastAsia="Proxima Nova" w:cs="Proxima Nova"/>
          <w:noProof w:val="0"/>
          <w:sz w:val="24"/>
          <w:szCs w:val="24"/>
          <w:lang w:val="en-US"/>
        </w:rPr>
        <w:t xml:space="preserve"> one of the conclusions from the country scorecards</w:t>
      </w:r>
      <w:r w:rsidRPr="31EB35D8" w:rsidR="12F13D4E">
        <w:rPr>
          <w:rFonts w:ascii="Proxima Nova" w:hAnsi="Proxima Nova" w:eastAsia="Proxima Nova" w:cs="Proxima Nova"/>
          <w:noProof w:val="0"/>
          <w:sz w:val="24"/>
          <w:szCs w:val="24"/>
          <w:lang w:val="en-US"/>
        </w:rPr>
        <w:t xml:space="preserve"> presented in the publication.</w:t>
      </w:r>
    </w:p>
    <w:p xmlns:wp14="http://schemas.microsoft.com/office/word/2010/wordml" w:rsidP="31EB35D8" w14:paraId="0059A2D3" wp14:textId="46BDF256">
      <w:pPr>
        <w:pStyle w:val="Normal"/>
        <w:jc w:val="both"/>
        <w:rPr>
          <w:rFonts w:ascii="Proxima Nova" w:hAnsi="Proxima Nova" w:eastAsia="Proxima Nova" w:cs="Proxima Nova"/>
          <w:noProof w:val="0"/>
          <w:sz w:val="24"/>
          <w:szCs w:val="24"/>
          <w:lang w:val="en-US"/>
        </w:rPr>
      </w:pPr>
    </w:p>
    <w:p xmlns:wp14="http://schemas.microsoft.com/office/word/2010/wordml" w:rsidP="31EB35D8" w14:paraId="647A505A" wp14:textId="67B924DA">
      <w:pPr>
        <w:pStyle w:val="Normal"/>
        <w:jc w:val="both"/>
        <w:rPr>
          <w:rFonts w:ascii="Proxima Nova" w:hAnsi="Proxima Nova" w:eastAsia="Proxima Nova" w:cs="Proxima Nova"/>
          <w:noProof w:val="0"/>
          <w:sz w:val="24"/>
          <w:szCs w:val="24"/>
          <w:lang w:val="en-GB"/>
        </w:rPr>
      </w:pPr>
      <w:r w:rsidRPr="31EB35D8" w:rsidR="7BC9C8F0">
        <w:rPr>
          <w:rFonts w:ascii="Proxima Nova" w:hAnsi="Proxima Nova" w:eastAsia="Proxima Nova" w:cs="Proxima Nova"/>
          <w:noProof w:val="0"/>
          <w:sz w:val="24"/>
          <w:szCs w:val="24"/>
          <w:lang w:val="en-US"/>
        </w:rPr>
        <w:t>During</w:t>
      </w:r>
      <w:r w:rsidRPr="31EB35D8" w:rsidR="320C86D4">
        <w:rPr>
          <w:rFonts w:ascii="Proxima Nova" w:hAnsi="Proxima Nova" w:eastAsia="Proxima Nova" w:cs="Proxima Nova"/>
          <w:noProof w:val="0"/>
          <w:sz w:val="24"/>
          <w:szCs w:val="24"/>
          <w:lang w:val="en-US"/>
        </w:rPr>
        <w:t xml:space="preserve"> the project GLOBSEC has so far delivered 4 Policy </w:t>
      </w:r>
      <w:r w:rsidRPr="31EB35D8" w:rsidR="320C86D4">
        <w:rPr>
          <w:rFonts w:ascii="Proxima Nova" w:hAnsi="Proxima Nova" w:eastAsia="Proxima Nova" w:cs="Proxima Nova"/>
          <w:noProof w:val="0"/>
          <w:sz w:val="24"/>
          <w:szCs w:val="24"/>
          <w:lang w:val="en-GB"/>
        </w:rPr>
        <w:t>Papers</w:t>
      </w:r>
      <w:r w:rsidRPr="31EB35D8" w:rsidR="3EC44FC4">
        <w:rPr>
          <w:rFonts w:ascii="Proxima Nova" w:hAnsi="Proxima Nova" w:eastAsia="Proxima Nova" w:cs="Proxima Nova"/>
          <w:noProof w:val="0"/>
          <w:sz w:val="24"/>
          <w:szCs w:val="24"/>
          <w:lang w:val="en-GB"/>
        </w:rPr>
        <w:t xml:space="preserve">, </w:t>
      </w:r>
      <w:r w:rsidRPr="31EB35D8" w:rsidR="320C86D4">
        <w:rPr>
          <w:rFonts w:ascii="Proxima Nova" w:hAnsi="Proxima Nova" w:eastAsia="Proxima Nova" w:cs="Proxima Nova"/>
          <w:noProof w:val="0"/>
          <w:sz w:val="24"/>
          <w:szCs w:val="24"/>
          <w:lang w:val="en-GB"/>
        </w:rPr>
        <w:t xml:space="preserve">14 op-eds and blogs, 4 Policy Outcomes and 30 other written </w:t>
      </w:r>
      <w:r w:rsidRPr="31EB35D8" w:rsidR="3DC77B12">
        <w:rPr>
          <w:rFonts w:ascii="Proxima Nova" w:hAnsi="Proxima Nova" w:eastAsia="Proxima Nova" w:cs="Proxima Nova"/>
          <w:noProof w:val="0"/>
          <w:sz w:val="24"/>
          <w:szCs w:val="24"/>
          <w:lang w:val="en-GB"/>
        </w:rPr>
        <w:t>out</w:t>
      </w:r>
      <w:r w:rsidRPr="31EB35D8" w:rsidR="320C86D4">
        <w:rPr>
          <w:rFonts w:ascii="Proxima Nova" w:hAnsi="Proxima Nova" w:eastAsia="Proxima Nova" w:cs="Proxima Nova"/>
          <w:noProof w:val="0"/>
          <w:sz w:val="24"/>
          <w:szCs w:val="24"/>
          <w:lang w:val="en-GB"/>
        </w:rPr>
        <w:t>puts</w:t>
      </w:r>
      <w:r w:rsidRPr="31EB35D8" w:rsidR="6C0D2A25">
        <w:rPr>
          <w:rFonts w:ascii="Proxima Nova" w:hAnsi="Proxima Nova" w:eastAsia="Proxima Nova" w:cs="Proxima Nova"/>
          <w:noProof w:val="0"/>
          <w:sz w:val="24"/>
          <w:szCs w:val="24"/>
          <w:lang w:val="en-GB"/>
        </w:rPr>
        <w:t>,</w:t>
      </w:r>
      <w:r w:rsidRPr="31EB35D8" w:rsidR="320C86D4">
        <w:rPr>
          <w:rFonts w:ascii="Proxima Nova" w:hAnsi="Proxima Nova" w:eastAsia="Proxima Nova" w:cs="Proxima Nova"/>
          <w:noProof w:val="0"/>
          <w:sz w:val="24"/>
          <w:szCs w:val="24"/>
          <w:lang w:val="en-GB"/>
        </w:rPr>
        <w:t xml:space="preserve"> brought together 9</w:t>
      </w:r>
      <w:r w:rsidRPr="31EB35D8" w:rsidR="7F16BDDD">
        <w:rPr>
          <w:rFonts w:ascii="Proxima Nova" w:hAnsi="Proxima Nova" w:eastAsia="Proxima Nova" w:cs="Proxima Nova"/>
          <w:noProof w:val="0"/>
          <w:sz w:val="24"/>
          <w:szCs w:val="24"/>
          <w:lang w:val="en-GB"/>
        </w:rPr>
        <w:t>7</w:t>
      </w:r>
      <w:r w:rsidRPr="31EB35D8" w:rsidR="320C86D4">
        <w:rPr>
          <w:rFonts w:ascii="Proxima Nova" w:hAnsi="Proxima Nova" w:eastAsia="Proxima Nova" w:cs="Proxima Nova"/>
          <w:noProof w:val="0"/>
          <w:sz w:val="24"/>
          <w:szCs w:val="24"/>
          <w:lang w:val="en-GB"/>
        </w:rPr>
        <w:t xml:space="preserve"> speakers from 20 Member States and reached to</w:t>
      </w:r>
      <w:r w:rsidRPr="31EB35D8" w:rsidR="320C86D4">
        <w:rPr>
          <w:rFonts w:ascii="Proxima Nova" w:hAnsi="Proxima Nova" w:eastAsia="Proxima Nova" w:cs="Proxima Nova"/>
          <w:noProof w:val="0"/>
          <w:sz w:val="24"/>
          <w:szCs w:val="24"/>
          <w:lang w:val="en-GB"/>
        </w:rPr>
        <w:t xml:space="preserve"> </w:t>
      </w:r>
      <w:r w:rsidRPr="31EB35D8" w:rsidR="320C86D4">
        <w:rPr>
          <w:rFonts w:ascii="Proxima Nova" w:hAnsi="Proxima Nova" w:eastAsia="Proxima Nova" w:cs="Proxima Nova"/>
          <w:noProof w:val="0"/>
          <w:sz w:val="24"/>
          <w:szCs w:val="24"/>
          <w:lang w:val="en-GB"/>
        </w:rPr>
        <w:t>1</w:t>
      </w:r>
      <w:r w:rsidRPr="31EB35D8" w:rsidR="4C2E989A">
        <w:rPr>
          <w:rFonts w:ascii="Proxima Nova" w:hAnsi="Proxima Nova" w:eastAsia="Proxima Nova" w:cs="Proxima Nova"/>
          <w:noProof w:val="0"/>
          <w:sz w:val="24"/>
          <w:szCs w:val="24"/>
          <w:lang w:val="en-GB"/>
        </w:rPr>
        <w:t>5</w:t>
      </w:r>
      <w:r w:rsidRPr="31EB35D8" w:rsidR="320C86D4">
        <w:rPr>
          <w:rFonts w:ascii="Proxima Nova" w:hAnsi="Proxima Nova" w:eastAsia="Proxima Nova" w:cs="Proxima Nova"/>
          <w:noProof w:val="0"/>
          <w:sz w:val="24"/>
          <w:szCs w:val="24"/>
          <w:lang w:val="en-GB"/>
        </w:rPr>
        <w:t>0 participants from 1</w:t>
      </w:r>
      <w:r w:rsidRPr="31EB35D8" w:rsidR="71767178">
        <w:rPr>
          <w:rFonts w:ascii="Proxima Nova" w:hAnsi="Proxima Nova" w:eastAsia="Proxima Nova" w:cs="Proxima Nova"/>
          <w:noProof w:val="0"/>
          <w:sz w:val="24"/>
          <w:szCs w:val="24"/>
          <w:lang w:val="en-GB"/>
        </w:rPr>
        <w:t>5</w:t>
      </w:r>
      <w:r w:rsidRPr="31EB35D8" w:rsidR="320C86D4">
        <w:rPr>
          <w:rFonts w:ascii="Proxima Nova" w:hAnsi="Proxima Nova" w:eastAsia="Proxima Nova" w:cs="Proxima Nova"/>
          <w:noProof w:val="0"/>
          <w:sz w:val="24"/>
          <w:szCs w:val="24"/>
          <w:lang w:val="en-GB"/>
        </w:rPr>
        <w:t xml:space="preserve"> Member States</w:t>
      </w:r>
      <w:r w:rsidRPr="31EB35D8" w:rsidR="7B19AB19">
        <w:rPr>
          <w:rFonts w:ascii="Proxima Nova" w:hAnsi="Proxima Nova" w:eastAsia="Proxima Nova" w:cs="Proxima Nova"/>
          <w:noProof w:val="0"/>
          <w:sz w:val="24"/>
          <w:szCs w:val="24"/>
          <w:lang w:val="en-GB"/>
        </w:rPr>
        <w:t>.</w:t>
      </w:r>
      <w:r w:rsidRPr="31EB35D8" w:rsidR="320C86D4">
        <w:rPr>
          <w:rFonts w:ascii="Proxima Nova" w:hAnsi="Proxima Nova" w:eastAsia="Proxima Nova" w:cs="Proxima Nova"/>
          <w:noProof w:val="0"/>
          <w:sz w:val="24"/>
          <w:szCs w:val="24"/>
          <w:lang w:val="en-GB"/>
        </w:rPr>
        <w:t xml:space="preserve"> </w:t>
      </w:r>
      <w:r w:rsidRPr="31EB35D8" w:rsidR="37EF4235">
        <w:rPr>
          <w:rFonts w:ascii="Proxima Nova" w:hAnsi="Proxima Nova" w:eastAsia="Proxima Nova" w:cs="Proxima Nova"/>
          <w:noProof w:val="0"/>
          <w:sz w:val="24"/>
          <w:szCs w:val="24"/>
          <w:lang w:val="en-GB"/>
        </w:rPr>
        <w:t>The project</w:t>
      </w:r>
      <w:r w:rsidRPr="31EB35D8" w:rsidR="37EF4235">
        <w:rPr>
          <w:rFonts w:ascii="Proxima Nova" w:hAnsi="Proxima Nova" w:eastAsia="Proxima Nova" w:cs="Proxima Nova"/>
          <w:noProof w:val="0"/>
          <w:sz w:val="24"/>
          <w:szCs w:val="24"/>
          <w:lang w:val="en-GB"/>
        </w:rPr>
        <w:t xml:space="preserve"> </w:t>
      </w:r>
      <w:r w:rsidRPr="31EB35D8" w:rsidR="37EF4235">
        <w:rPr>
          <w:rFonts w:ascii="Proxima Nova" w:hAnsi="Proxima Nova" w:eastAsia="Proxima Nova" w:cs="Proxima Nova"/>
          <w:noProof w:val="0"/>
          <w:sz w:val="24"/>
          <w:szCs w:val="24"/>
          <w:lang w:val="en-GB"/>
        </w:rPr>
        <w:t>brought the E</w:t>
      </w:r>
      <w:r w:rsidRPr="31EB35D8" w:rsidR="320C86D4">
        <w:rPr>
          <w:rFonts w:ascii="Proxima Nova" w:hAnsi="Proxima Nova" w:eastAsia="Proxima Nova" w:cs="Proxima Nova"/>
          <w:noProof w:val="0"/>
          <w:sz w:val="24"/>
          <w:szCs w:val="24"/>
          <w:lang w:val="en-GB"/>
        </w:rPr>
        <w:t>uropean spirit</w:t>
      </w:r>
      <w:r w:rsidRPr="31EB35D8" w:rsidR="080E8C8A">
        <w:rPr>
          <w:rFonts w:ascii="Proxima Nova" w:hAnsi="Proxima Nova" w:eastAsia="Proxima Nova" w:cs="Proxima Nova"/>
          <w:noProof w:val="0"/>
          <w:sz w:val="24"/>
          <w:szCs w:val="24"/>
          <w:lang w:val="en-GB"/>
        </w:rPr>
        <w:t xml:space="preserve"> </w:t>
      </w:r>
      <w:r w:rsidRPr="31EB35D8" w:rsidR="5D7F9086">
        <w:rPr>
          <w:rFonts w:ascii="Proxima Nova" w:hAnsi="Proxima Nova" w:eastAsia="Proxima Nova" w:cs="Proxima Nova"/>
          <w:noProof w:val="0"/>
          <w:sz w:val="24"/>
          <w:szCs w:val="24"/>
          <w:lang w:val="en-GB"/>
        </w:rPr>
        <w:t>closer to</w:t>
      </w:r>
      <w:r w:rsidRPr="31EB35D8" w:rsidR="320C86D4">
        <w:rPr>
          <w:rFonts w:ascii="Proxima Nova" w:hAnsi="Proxima Nova" w:eastAsia="Proxima Nova" w:cs="Proxima Nova"/>
          <w:noProof w:val="0"/>
          <w:sz w:val="24"/>
          <w:szCs w:val="24"/>
          <w:lang w:val="en-GB"/>
        </w:rPr>
        <w:t xml:space="preserve"> Slovak audience</w:t>
      </w:r>
      <w:r w:rsidRPr="31EB35D8" w:rsidR="454C2DAD">
        <w:rPr>
          <w:rFonts w:ascii="Proxima Nova" w:hAnsi="Proxima Nova" w:eastAsia="Proxima Nova" w:cs="Proxima Nova"/>
          <w:noProof w:val="0"/>
          <w:sz w:val="24"/>
          <w:szCs w:val="24"/>
          <w:lang w:val="en-GB"/>
        </w:rPr>
        <w:t xml:space="preserve">, trying to enhance </w:t>
      </w:r>
      <w:r w:rsidRPr="31EB35D8" w:rsidR="320C86D4">
        <w:rPr>
          <w:rFonts w:ascii="Proxima Nova" w:hAnsi="Proxima Nova" w:eastAsia="Proxima Nova" w:cs="Proxima Nova"/>
          <w:noProof w:val="0"/>
          <w:sz w:val="24"/>
          <w:szCs w:val="24"/>
          <w:lang w:val="en-GB"/>
        </w:rPr>
        <w:t>understanding</w:t>
      </w:r>
      <w:r w:rsidRPr="31EB35D8" w:rsidR="41EF75AD">
        <w:rPr>
          <w:rFonts w:ascii="Proxima Nova" w:hAnsi="Proxima Nova" w:eastAsia="Proxima Nova" w:cs="Proxima Nova"/>
          <w:noProof w:val="0"/>
          <w:sz w:val="24"/>
          <w:szCs w:val="24"/>
          <w:lang w:val="en-GB"/>
        </w:rPr>
        <w:t xml:space="preserve"> and appreciation of the importance of EU cooperation</w:t>
      </w:r>
      <w:r w:rsidRPr="31EB35D8" w:rsidR="320C86D4">
        <w:rPr>
          <w:rFonts w:ascii="Proxima Nova" w:hAnsi="Proxima Nova" w:eastAsia="Proxima Nova" w:cs="Proxima Nova"/>
          <w:noProof w:val="0"/>
          <w:sz w:val="24"/>
          <w:szCs w:val="24"/>
          <w:lang w:val="en-GB"/>
        </w:rPr>
        <w:t xml:space="preserve"> among the general public. GLOBSEC held 4 city talk’ discussions which were attended by </w:t>
      </w:r>
      <w:r w:rsidRPr="31EB35D8" w:rsidR="0DD28949">
        <w:rPr>
          <w:rFonts w:ascii="Proxima Nova" w:hAnsi="Proxima Nova" w:eastAsia="Proxima Nova" w:cs="Proxima Nova"/>
          <w:noProof w:val="0"/>
          <w:sz w:val="24"/>
          <w:szCs w:val="24"/>
          <w:lang w:val="en-GB"/>
        </w:rPr>
        <w:t>20</w:t>
      </w:r>
      <w:r w:rsidRPr="31EB35D8" w:rsidR="320C86D4">
        <w:rPr>
          <w:rFonts w:ascii="Proxima Nova" w:hAnsi="Proxima Nova" w:eastAsia="Proxima Nova" w:cs="Proxima Nova"/>
          <w:noProof w:val="0"/>
          <w:sz w:val="24"/>
          <w:szCs w:val="24"/>
          <w:lang w:val="en-GB"/>
        </w:rPr>
        <w:t xml:space="preserve">0 people and the livestreams were watched by more than 5 thousand people. </w:t>
      </w:r>
    </w:p>
    <w:p xmlns:wp14="http://schemas.microsoft.com/office/word/2010/wordml" w:rsidP="31EB35D8" w14:paraId="6816642B" wp14:textId="6516E067">
      <w:pPr>
        <w:pStyle w:val="Normal"/>
        <w:jc w:val="both"/>
        <w:rPr>
          <w:rFonts w:ascii="Proxima Nova" w:hAnsi="Proxima Nova" w:eastAsia="Proxima Nova" w:cs="Proxima Nova"/>
          <w:noProof w:val="0"/>
          <w:sz w:val="24"/>
          <w:szCs w:val="24"/>
          <w:lang w:val="en-US"/>
        </w:rPr>
      </w:pPr>
    </w:p>
    <w:p xmlns:wp14="http://schemas.microsoft.com/office/word/2010/wordml" w:rsidP="31EB35D8" w14:paraId="2C078E63" wp14:textId="5E4AEB7B">
      <w:pPr>
        <w:pStyle w:val="Normal"/>
        <w:jc w:val="both"/>
        <w:rPr>
          <w:rFonts w:ascii="Proxima Nova" w:hAnsi="Proxima Nova" w:eastAsia="Proxima Nova" w:cs="Proxima Nova"/>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9AE7CB6"/>
  <w15:docId w15:val="{d78eb027-27b9-43eb-8772-01a0e03c5667}"/>
  <w:rsids>
    <w:rsidRoot w:val="79AE7CB6"/>
    <w:rsid w:val="01F99A2C"/>
    <w:rsid w:val="037D3E4C"/>
    <w:rsid w:val="041E2AAB"/>
    <w:rsid w:val="04B1BC28"/>
    <w:rsid w:val="064B597A"/>
    <w:rsid w:val="06658F5C"/>
    <w:rsid w:val="0762D372"/>
    <w:rsid w:val="080E8C8A"/>
    <w:rsid w:val="09A96DFE"/>
    <w:rsid w:val="0A099DEB"/>
    <w:rsid w:val="0B89C494"/>
    <w:rsid w:val="0C93A461"/>
    <w:rsid w:val="0DD28949"/>
    <w:rsid w:val="0E27C3E1"/>
    <w:rsid w:val="0E3EB123"/>
    <w:rsid w:val="0E45E716"/>
    <w:rsid w:val="0F19EF7A"/>
    <w:rsid w:val="11161915"/>
    <w:rsid w:val="11F21AB0"/>
    <w:rsid w:val="12F13D4E"/>
    <w:rsid w:val="1384E8CD"/>
    <w:rsid w:val="143FCAE4"/>
    <w:rsid w:val="146F7141"/>
    <w:rsid w:val="1519CE76"/>
    <w:rsid w:val="15E2F328"/>
    <w:rsid w:val="16269FB7"/>
    <w:rsid w:val="163A9657"/>
    <w:rsid w:val="1674FF20"/>
    <w:rsid w:val="1747F655"/>
    <w:rsid w:val="18CF2437"/>
    <w:rsid w:val="194C3720"/>
    <w:rsid w:val="19BA54DA"/>
    <w:rsid w:val="1A7F5280"/>
    <w:rsid w:val="1AE45F3B"/>
    <w:rsid w:val="1C769F6E"/>
    <w:rsid w:val="1C86BE6C"/>
    <w:rsid w:val="1F9FA58B"/>
    <w:rsid w:val="21A668D3"/>
    <w:rsid w:val="21E87E6F"/>
    <w:rsid w:val="2383AAD2"/>
    <w:rsid w:val="2391F602"/>
    <w:rsid w:val="240D0A42"/>
    <w:rsid w:val="26142811"/>
    <w:rsid w:val="28CDBF97"/>
    <w:rsid w:val="2991DBA4"/>
    <w:rsid w:val="29C7F0FF"/>
    <w:rsid w:val="2B1289DE"/>
    <w:rsid w:val="2B3ADE6D"/>
    <w:rsid w:val="2C045A8F"/>
    <w:rsid w:val="2D5D2DDD"/>
    <w:rsid w:val="2E13FD8C"/>
    <w:rsid w:val="2E28DC95"/>
    <w:rsid w:val="2E55CB83"/>
    <w:rsid w:val="2E9ADD5D"/>
    <w:rsid w:val="2F3F5300"/>
    <w:rsid w:val="30B08632"/>
    <w:rsid w:val="315AF849"/>
    <w:rsid w:val="3176D959"/>
    <w:rsid w:val="31EB35D8"/>
    <w:rsid w:val="320C86D4"/>
    <w:rsid w:val="323E970F"/>
    <w:rsid w:val="324EEFA4"/>
    <w:rsid w:val="331BCB07"/>
    <w:rsid w:val="3327A5F1"/>
    <w:rsid w:val="3370F655"/>
    <w:rsid w:val="34D35318"/>
    <w:rsid w:val="37EF4235"/>
    <w:rsid w:val="38BE4462"/>
    <w:rsid w:val="3A8A0F3A"/>
    <w:rsid w:val="3B651D5A"/>
    <w:rsid w:val="3C72B13F"/>
    <w:rsid w:val="3D3CDEDD"/>
    <w:rsid w:val="3D5CD239"/>
    <w:rsid w:val="3D9A5BE8"/>
    <w:rsid w:val="3DA0F9D2"/>
    <w:rsid w:val="3DC77B12"/>
    <w:rsid w:val="3E604872"/>
    <w:rsid w:val="3EC44FC4"/>
    <w:rsid w:val="4116A65E"/>
    <w:rsid w:val="41E36BE8"/>
    <w:rsid w:val="41EF75AD"/>
    <w:rsid w:val="4304D6DF"/>
    <w:rsid w:val="439DD866"/>
    <w:rsid w:val="43AD38C5"/>
    <w:rsid w:val="43C4FFD4"/>
    <w:rsid w:val="441CE945"/>
    <w:rsid w:val="454C2DAD"/>
    <w:rsid w:val="45544561"/>
    <w:rsid w:val="45CCF00A"/>
    <w:rsid w:val="471D5274"/>
    <w:rsid w:val="47D38B46"/>
    <w:rsid w:val="4849D265"/>
    <w:rsid w:val="4929B810"/>
    <w:rsid w:val="4B57802D"/>
    <w:rsid w:val="4BC0FAB6"/>
    <w:rsid w:val="4C2E989A"/>
    <w:rsid w:val="4CAA3AAB"/>
    <w:rsid w:val="4D75FEE5"/>
    <w:rsid w:val="4F3B76BB"/>
    <w:rsid w:val="51511BF3"/>
    <w:rsid w:val="531A596A"/>
    <w:rsid w:val="534FA919"/>
    <w:rsid w:val="5385EE10"/>
    <w:rsid w:val="5530CD40"/>
    <w:rsid w:val="553E79D4"/>
    <w:rsid w:val="5546289C"/>
    <w:rsid w:val="56367D80"/>
    <w:rsid w:val="57028A7D"/>
    <w:rsid w:val="577D42D1"/>
    <w:rsid w:val="5834F745"/>
    <w:rsid w:val="58B59711"/>
    <w:rsid w:val="59130B18"/>
    <w:rsid w:val="5944B19A"/>
    <w:rsid w:val="59FA0F95"/>
    <w:rsid w:val="5BAF6C9E"/>
    <w:rsid w:val="5BC9DE8D"/>
    <w:rsid w:val="5C2EB49F"/>
    <w:rsid w:val="5C89BF33"/>
    <w:rsid w:val="5D172575"/>
    <w:rsid w:val="5D7F9086"/>
    <w:rsid w:val="5E092200"/>
    <w:rsid w:val="5F045263"/>
    <w:rsid w:val="5F763BC9"/>
    <w:rsid w:val="62606A72"/>
    <w:rsid w:val="62960D59"/>
    <w:rsid w:val="64C2AA95"/>
    <w:rsid w:val="678BB0E5"/>
    <w:rsid w:val="6A7D0336"/>
    <w:rsid w:val="6BB62433"/>
    <w:rsid w:val="6C0D2A25"/>
    <w:rsid w:val="6C85793A"/>
    <w:rsid w:val="6CABCFFA"/>
    <w:rsid w:val="6D6AE76A"/>
    <w:rsid w:val="6DEE5EA1"/>
    <w:rsid w:val="6E51D864"/>
    <w:rsid w:val="6F02A4F3"/>
    <w:rsid w:val="6FC935C1"/>
    <w:rsid w:val="6FE21A3A"/>
    <w:rsid w:val="71119848"/>
    <w:rsid w:val="71767178"/>
    <w:rsid w:val="7290F1C8"/>
    <w:rsid w:val="74B74797"/>
    <w:rsid w:val="75CE789D"/>
    <w:rsid w:val="76F626B3"/>
    <w:rsid w:val="7772C786"/>
    <w:rsid w:val="79AE7CB6"/>
    <w:rsid w:val="79CFAD4B"/>
    <w:rsid w:val="7A5FF996"/>
    <w:rsid w:val="7B19AB19"/>
    <w:rsid w:val="7BC9C8F0"/>
    <w:rsid w:val="7DAE6360"/>
    <w:rsid w:val="7DC3AC54"/>
    <w:rsid w:val="7F16BDD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5b0187c4464c4ed0" Type="http://schemas.openxmlformats.org/officeDocument/2006/relationships/numbering" Target="/word/numbering.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ED0E0D891E046B2A1A0745618B1A8" ma:contentTypeVersion="16" ma:contentTypeDescription="Create a new document." ma:contentTypeScope="" ma:versionID="7a7b1119c7ca2224d056369e205c498b">
  <xsd:schema xmlns:xsd="http://www.w3.org/2001/XMLSchema" xmlns:xs="http://www.w3.org/2001/XMLSchema" xmlns:p="http://schemas.microsoft.com/office/2006/metadata/properties" xmlns:ns1="http://schemas.microsoft.com/sharepoint/v3" xmlns:ns2="24bbaf77-82ad-4339-a5c0-95c704eb728e" xmlns:ns3="6952d90c-42ea-4e03-b3b7-f12658bd5f51" targetNamespace="http://schemas.microsoft.com/office/2006/metadata/properties" ma:root="true" ma:fieldsID="021e8ea9275b9b68b5e6b37a732afdb5" ns1:_="" ns2:_="" ns3:_="">
    <xsd:import namespace="http://schemas.microsoft.com/sharepoint/v3"/>
    <xsd:import namespace="24bbaf77-82ad-4339-a5c0-95c704eb728e"/>
    <xsd:import namespace="6952d90c-42ea-4e03-b3b7-f12658bd5f51"/>
    <xsd:element name="properties">
      <xsd:complexType>
        <xsd:sequence>
          <xsd:element name="documentManagement">
            <xsd:complexType>
              <xsd:all>
                <xsd:element ref="ns2:Approval_x0020_statu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baf77-82ad-4339-a5c0-95c704eb728e" elementFormDefault="qualified">
    <xsd:import namespace="http://schemas.microsoft.com/office/2006/documentManagement/types"/>
    <xsd:import namespace="http://schemas.microsoft.com/office/infopath/2007/PartnerControls"/>
    <xsd:element name="Approval_x0020_status" ma:index="8" nillable="true" ma:displayName="Approval status" ma:default="Standard" ma:format="Dropdown" ma:internalName="Approval_x0020_status">
      <xsd:simpleType>
        <xsd:restriction base="dms:Choice">
          <xsd:enumeration value="Approved"/>
          <xsd:enumeration value="Standar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2d90c-42ea-4e03-b3b7-f12658bd5f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24bbaf77-82ad-4339-a5c0-95c704eb728e">Standard</Approval_x0020_statu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98A6FD6-FD64-4DC7-B268-DE7F8DECF1D7}"/>
</file>

<file path=customXml/itemProps2.xml><?xml version="1.0" encoding="utf-8"?>
<ds:datastoreItem xmlns:ds="http://schemas.openxmlformats.org/officeDocument/2006/customXml" ds:itemID="{29651092-C0FA-44D3-9EBE-78AC9A2366C9}"/>
</file>

<file path=customXml/itemProps3.xml><?xml version="1.0" encoding="utf-8"?>
<ds:datastoreItem xmlns:ds="http://schemas.openxmlformats.org/officeDocument/2006/customXml" ds:itemID="{C14D62ED-6578-4CA5-9459-5CC1C38542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Slaninová</dc:creator>
  <cp:keywords/>
  <dc:description/>
  <cp:lastModifiedBy>Kinga Brudzinska</cp:lastModifiedBy>
  <dcterms:created xsi:type="dcterms:W3CDTF">2020-05-27T05:01:54Z</dcterms:created>
  <dcterms:modified xsi:type="dcterms:W3CDTF">2020-05-27T09:59:28Z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0x010100381ED0E0D891E046B2A1A0745618B1A8</vt:lpwstr>
  </property>
</Properties>
</file>