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Pr="00017F41" w:rsidR="00CF08C6" w:rsidP="019BA756" w:rsidRDefault="00CF08C6" w14:paraId="796D3351" wp14:textId="32022577">
      <w:pPr>
        <w:pStyle w:val="Normal"/>
        <w:jc w:val="both"/>
        <w:rPr>
          <w:sz w:val="24"/>
          <w:szCs w:val="24"/>
        </w:rPr>
      </w:pPr>
      <w:r w:rsidRPr="019BA756" w:rsidR="55980E72">
        <w:rPr>
          <w:sz w:val="24"/>
          <w:szCs w:val="24"/>
        </w:rPr>
        <w:t xml:space="preserve">Nataša Konstantinović </w:t>
      </w:r>
      <w:r w:rsidRPr="019BA756" w:rsidR="343E21B0">
        <w:rPr>
          <w:sz w:val="24"/>
          <w:szCs w:val="24"/>
        </w:rPr>
        <w:t xml:space="preserve">completed her studies in Peace, Mediation and Conflict </w:t>
      </w:r>
      <w:r w:rsidRPr="019BA756" w:rsidR="6137B175">
        <w:rPr>
          <w:sz w:val="24"/>
          <w:szCs w:val="24"/>
        </w:rPr>
        <w:t xml:space="preserve">at </w:t>
      </w:r>
      <w:r w:rsidRPr="019BA756" w:rsidR="515D6824">
        <w:rPr>
          <w:sz w:val="24"/>
          <w:szCs w:val="24"/>
        </w:rPr>
        <w:t xml:space="preserve">the University of Tampere, Finland, </w:t>
      </w:r>
      <w:r w:rsidRPr="019BA756" w:rsidR="343E21B0">
        <w:rPr>
          <w:sz w:val="24"/>
          <w:szCs w:val="24"/>
        </w:rPr>
        <w:t xml:space="preserve">and her areas of expertise include peace and reconciliation theories, critical theories, Non-Western approaches and the dynamics of </w:t>
      </w:r>
      <w:r w:rsidRPr="019BA756" w:rsidR="157B1D55">
        <w:rPr>
          <w:sz w:val="24"/>
          <w:szCs w:val="24"/>
        </w:rPr>
        <w:t xml:space="preserve">the </w:t>
      </w:r>
      <w:r w:rsidRPr="019BA756" w:rsidR="343E21B0">
        <w:rPr>
          <w:sz w:val="24"/>
          <w:szCs w:val="24"/>
        </w:rPr>
        <w:t xml:space="preserve">Western Balkan region. </w:t>
      </w:r>
      <w:r w:rsidRPr="019BA756" w:rsidR="1DD6CD0B">
        <w:rPr>
          <w:sz w:val="24"/>
          <w:szCs w:val="24"/>
        </w:rPr>
        <w:t xml:space="preserve">She works as a Public Policy and Advocacy Officer at </w:t>
      </w:r>
      <w:proofErr w:type="spellStart"/>
      <w:r w:rsidRPr="019BA756" w:rsidR="1DD6CD0B">
        <w:rPr>
          <w:sz w:val="24"/>
          <w:szCs w:val="24"/>
        </w:rPr>
        <w:t>Trag</w:t>
      </w:r>
      <w:proofErr w:type="spellEnd"/>
      <w:r w:rsidRPr="019BA756" w:rsidR="1DD6CD0B">
        <w:rPr>
          <w:sz w:val="24"/>
          <w:szCs w:val="24"/>
        </w:rPr>
        <w:t xml:space="preserve"> </w:t>
      </w:r>
      <w:proofErr w:type="spellStart"/>
      <w:r w:rsidRPr="019BA756" w:rsidR="1DD6CD0B">
        <w:rPr>
          <w:sz w:val="24"/>
          <w:szCs w:val="24"/>
        </w:rPr>
        <w:t>Fondacija</w:t>
      </w:r>
      <w:proofErr w:type="spellEnd"/>
      <w:r w:rsidRPr="019BA756" w:rsidR="1DD6CD0B">
        <w:rPr>
          <w:sz w:val="24"/>
          <w:szCs w:val="24"/>
        </w:rPr>
        <w:t xml:space="preserve"> in Belgrade. </w:t>
      </w:r>
      <w:r w:rsidRPr="019BA756" w:rsidR="343E21B0">
        <w:rPr>
          <w:sz w:val="24"/>
          <w:szCs w:val="24"/>
        </w:rPr>
        <w:t xml:space="preserve">Nataša </w:t>
      </w:r>
      <w:r w:rsidRPr="019BA756" w:rsidR="55980E72">
        <w:rPr>
          <w:sz w:val="24"/>
          <w:szCs w:val="24"/>
        </w:rPr>
        <w:t xml:space="preserve">aspires </w:t>
      </w:r>
      <w:r w:rsidRPr="019BA756" w:rsidR="10A7AC32">
        <w:rPr>
          <w:sz w:val="24"/>
          <w:szCs w:val="24"/>
        </w:rPr>
        <w:t xml:space="preserve">to help </w:t>
      </w:r>
      <w:r w:rsidRPr="019BA756" w:rsidR="0B24401B">
        <w:rPr>
          <w:sz w:val="24"/>
          <w:szCs w:val="24"/>
        </w:rPr>
        <w:t>with peacebuilding</w:t>
      </w:r>
      <w:r w:rsidRPr="019BA756" w:rsidR="607820E6">
        <w:rPr>
          <w:sz w:val="24"/>
          <w:szCs w:val="24"/>
        </w:rPr>
        <w:t xml:space="preserve"> activities </w:t>
      </w:r>
      <w:r w:rsidRPr="019BA756" w:rsidR="7E6F78B0">
        <w:rPr>
          <w:sz w:val="24"/>
          <w:szCs w:val="24"/>
        </w:rPr>
        <w:t xml:space="preserve">and </w:t>
      </w:r>
      <w:r w:rsidRPr="019BA756" w:rsidR="42120072">
        <w:rPr>
          <w:sz w:val="24"/>
          <w:szCs w:val="24"/>
        </w:rPr>
        <w:t xml:space="preserve">promotes </w:t>
      </w:r>
      <w:r w:rsidRPr="019BA756" w:rsidR="3D915FA6">
        <w:rPr>
          <w:sz w:val="24"/>
          <w:szCs w:val="24"/>
        </w:rPr>
        <w:t>the</w:t>
      </w:r>
      <w:r w:rsidRPr="019BA756" w:rsidR="42120072">
        <w:rPr>
          <w:sz w:val="24"/>
          <w:szCs w:val="24"/>
        </w:rPr>
        <w:t xml:space="preserve"> idea of regional</w:t>
      </w:r>
      <w:r w:rsidRPr="019BA756" w:rsidR="0ED27512">
        <w:rPr>
          <w:sz w:val="24"/>
          <w:szCs w:val="24"/>
        </w:rPr>
        <w:t xml:space="preserve"> </w:t>
      </w:r>
      <w:r w:rsidRPr="019BA756" w:rsidR="42120072">
        <w:rPr>
          <w:sz w:val="24"/>
          <w:szCs w:val="24"/>
        </w:rPr>
        <w:t xml:space="preserve">identity </w:t>
      </w:r>
      <w:r w:rsidRPr="019BA756" w:rsidR="22147E42">
        <w:rPr>
          <w:sz w:val="24"/>
          <w:szCs w:val="24"/>
        </w:rPr>
        <w:t xml:space="preserve">being superior </w:t>
      </w:r>
      <w:r w:rsidRPr="019BA756" w:rsidR="42120072">
        <w:rPr>
          <w:sz w:val="24"/>
          <w:szCs w:val="24"/>
        </w:rPr>
        <w:t>the national belonging which she sees as causing divisions and hostilities.</w:t>
      </w:r>
      <w:r w:rsidRPr="019BA756" w:rsidR="73C44036">
        <w:rPr>
          <w:sz w:val="24"/>
          <w:szCs w:val="24"/>
        </w:rPr>
        <w:t xml:space="preserve"> Her research interests circle around the relationship between </w:t>
      </w:r>
      <w:r w:rsidRPr="019BA756" w:rsidR="7292D904">
        <w:rPr>
          <w:sz w:val="24"/>
          <w:szCs w:val="24"/>
        </w:rPr>
        <w:t xml:space="preserve">the </w:t>
      </w:r>
      <w:r w:rsidRPr="019BA756" w:rsidR="73C44036">
        <w:rPr>
          <w:sz w:val="24"/>
          <w:szCs w:val="24"/>
        </w:rPr>
        <w:t xml:space="preserve">Serbs and </w:t>
      </w:r>
      <w:r w:rsidRPr="019BA756" w:rsidR="59E079B2">
        <w:rPr>
          <w:sz w:val="24"/>
          <w:szCs w:val="24"/>
        </w:rPr>
        <w:t xml:space="preserve">the </w:t>
      </w:r>
      <w:r w:rsidRPr="019BA756" w:rsidR="73C44036">
        <w:rPr>
          <w:sz w:val="24"/>
          <w:szCs w:val="24"/>
        </w:rPr>
        <w:t>Albanians in the context of the whole Balkan region’s history.</w:t>
      </w:r>
    </w:p>
    <w:p xmlns:wp14="http://schemas.microsoft.com/office/word/2010/wordml" w:rsidRPr="00017F41" w:rsidR="00CF08C6" w:rsidP="019BA756" w:rsidRDefault="00CF08C6" w14:paraId="79C6A885" wp14:textId="0D30BE61">
      <w:pPr>
        <w:pStyle w:val="Normal"/>
        <w:jc w:val="both"/>
      </w:pPr>
      <w:r w:rsidR="5178F0A3">
        <w:drawing>
          <wp:inline xmlns:wp14="http://schemas.microsoft.com/office/word/2010/wordprocessingDrawing" wp14:editId="019BA756" wp14:anchorId="46235D31">
            <wp:extent cx="3048000" cy="4572000"/>
            <wp:effectExtent l="0" t="0" r="0" b="0"/>
            <wp:docPr id="5974615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cdda71b89743d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017F41" w:rsidR="00CF08C6" w:rsidP="019BA756" w:rsidRDefault="00CF08C6" w14:paraId="21E4FEB6" wp14:textId="43EC142A">
      <w:pPr>
        <w:pStyle w:val="Normal"/>
        <w:jc w:val="both"/>
        <w:rPr>
          <w:sz w:val="24"/>
          <w:szCs w:val="24"/>
        </w:rPr>
      </w:pPr>
      <w:bookmarkStart w:name="_GoBack" w:id="0"/>
      <w:bookmarkEnd w:id="0"/>
    </w:p>
    <w:sectPr w:rsidRPr="00017F41" w:rsidR="00CF08C6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2B7"/>
    <w:rsid w:val="00017F41"/>
    <w:rsid w:val="008F231D"/>
    <w:rsid w:val="00CF08C6"/>
    <w:rsid w:val="00D101F9"/>
    <w:rsid w:val="00D327D7"/>
    <w:rsid w:val="00F802B7"/>
    <w:rsid w:val="019BA756"/>
    <w:rsid w:val="0B24401B"/>
    <w:rsid w:val="0ED27512"/>
    <w:rsid w:val="0F0BDBD1"/>
    <w:rsid w:val="109AD799"/>
    <w:rsid w:val="10A7AC32"/>
    <w:rsid w:val="157B1D55"/>
    <w:rsid w:val="1DD6CD0B"/>
    <w:rsid w:val="22147E42"/>
    <w:rsid w:val="318468F1"/>
    <w:rsid w:val="333647CF"/>
    <w:rsid w:val="343E21B0"/>
    <w:rsid w:val="3D915FA6"/>
    <w:rsid w:val="42120072"/>
    <w:rsid w:val="4749D22B"/>
    <w:rsid w:val="515D6824"/>
    <w:rsid w:val="5178F0A3"/>
    <w:rsid w:val="55980E72"/>
    <w:rsid w:val="59E079B2"/>
    <w:rsid w:val="5CEB91FF"/>
    <w:rsid w:val="605517A4"/>
    <w:rsid w:val="607820E6"/>
    <w:rsid w:val="6137B175"/>
    <w:rsid w:val="726C37D4"/>
    <w:rsid w:val="7292D904"/>
    <w:rsid w:val="73C44036"/>
    <w:rsid w:val="7885E410"/>
    <w:rsid w:val="7E1B1D70"/>
    <w:rsid w:val="7E6F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7694E"/>
  <w15:chartTrackingRefBased/>
  <w15:docId w15:val="{32DCF0FA-611B-4618-AD16-C1818E56FBD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Pr>
      <w:lang w:val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1ccdda71b89743d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1ED0E0D891E046B2A1A0745618B1A8" ma:contentTypeVersion="16" ma:contentTypeDescription="Create a new document." ma:contentTypeScope="" ma:versionID="7a7b1119c7ca2224d056369e205c498b">
  <xsd:schema xmlns:xsd="http://www.w3.org/2001/XMLSchema" xmlns:xs="http://www.w3.org/2001/XMLSchema" xmlns:p="http://schemas.microsoft.com/office/2006/metadata/properties" xmlns:ns1="http://schemas.microsoft.com/sharepoint/v3" xmlns:ns2="24bbaf77-82ad-4339-a5c0-95c704eb728e" xmlns:ns3="6952d90c-42ea-4e03-b3b7-f12658bd5f51" targetNamespace="http://schemas.microsoft.com/office/2006/metadata/properties" ma:root="true" ma:fieldsID="021e8ea9275b9b68b5e6b37a732afdb5" ns1:_="" ns2:_="" ns3:_="">
    <xsd:import namespace="http://schemas.microsoft.com/sharepoint/v3"/>
    <xsd:import namespace="24bbaf77-82ad-4339-a5c0-95c704eb728e"/>
    <xsd:import namespace="6952d90c-42ea-4e03-b3b7-f12658bd5f51"/>
    <xsd:element name="properties">
      <xsd:complexType>
        <xsd:sequence>
          <xsd:element name="documentManagement">
            <xsd:complexType>
              <xsd:all>
                <xsd:element ref="ns2:Approval_x0020_statu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baf77-82ad-4339-a5c0-95c704eb728e" elementFormDefault="qualified">
    <xsd:import namespace="http://schemas.microsoft.com/office/2006/documentManagement/types"/>
    <xsd:import namespace="http://schemas.microsoft.com/office/infopath/2007/PartnerControls"/>
    <xsd:element name="Approval_x0020_status" ma:index="8" nillable="true" ma:displayName="Approval status" ma:default="Standard" ma:format="Dropdown" ma:internalName="Approval_x0020_status">
      <xsd:simpleType>
        <xsd:restriction base="dms:Choice">
          <xsd:enumeration value="Approved"/>
          <xsd:enumeration value="Standard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52d90c-42ea-4e03-b3b7-f12658bd5f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Approval_x0020_status xmlns="24bbaf77-82ad-4339-a5c0-95c704eb728e">Standard</Approval_x0020_status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3BB8666-9FA8-408F-8BAE-026D699FD31F}"/>
</file>

<file path=customXml/itemProps2.xml><?xml version="1.0" encoding="utf-8"?>
<ds:datastoreItem xmlns:ds="http://schemas.openxmlformats.org/officeDocument/2006/customXml" ds:itemID="{1EB83713-B47D-4BA2-9B36-CB21207802FD}"/>
</file>

<file path=customXml/itemProps3.xml><?xml version="1.0" encoding="utf-8"?>
<ds:datastoreItem xmlns:ds="http://schemas.openxmlformats.org/officeDocument/2006/customXml" ds:itemID="{39BF20A3-C38A-47CC-8A44-B6CD9A1C53C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Natasa Konstantinovic</dc:creator>
  <keywords/>
  <dc:description/>
  <lastModifiedBy>Linda Tothova</lastModifiedBy>
  <revision>3</revision>
  <dcterms:created xsi:type="dcterms:W3CDTF">2021-02-02T15:26:00.0000000Z</dcterms:created>
  <dcterms:modified xsi:type="dcterms:W3CDTF">2021-02-03T15:28:36.9056700Z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0x010100381ED0E0D891E046B2A1A0745618B1A8</vt:lpwstr>
  </property>
</Properties>
</file>