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3D45E" w14:textId="0D632450" w:rsidR="003C77DA" w:rsidRPr="003C77DA" w:rsidRDefault="003C77DA" w:rsidP="00AB13C9">
      <w:pPr>
        <w:pStyle w:val="NormalWeb"/>
        <w:shd w:val="clear" w:color="auto" w:fill="FFFFFF"/>
        <w:spacing w:after="390" w:line="276" w:lineRule="auto"/>
        <w:jc w:val="center"/>
        <w:rPr>
          <w:rFonts w:ascii="Proxima Nova" w:hAnsi="Proxima Nova" w:cstheme="minorHAnsi"/>
          <w:color w:val="000000"/>
        </w:rPr>
      </w:pPr>
      <w:r w:rsidRPr="003C77DA">
        <w:rPr>
          <w:rFonts w:ascii="Proxima Nova" w:hAnsi="Proxima Nova" w:cstheme="minorHAnsi"/>
          <w:b/>
          <w:bCs/>
          <w:color w:val="000000"/>
          <w:sz w:val="28"/>
          <w:szCs w:val="28"/>
        </w:rPr>
        <w:t>GLOBSEC OPENS OFFICE IN KYIV</w:t>
      </w:r>
    </w:p>
    <w:p w14:paraId="167E397A" w14:textId="034D31FE" w:rsidR="003C77DA" w:rsidRPr="00C83B8E" w:rsidRDefault="003C77DA" w:rsidP="003C77DA">
      <w:pPr>
        <w:pStyle w:val="NormalWeb"/>
        <w:shd w:val="clear" w:color="auto" w:fill="FFFFFF"/>
        <w:spacing w:after="390" w:line="276" w:lineRule="auto"/>
        <w:jc w:val="both"/>
        <w:rPr>
          <w:rFonts w:ascii="Proxima Nova" w:hAnsi="Proxima Nova" w:cstheme="minorHAnsi"/>
          <w:b/>
          <w:bCs/>
          <w:color w:val="000000"/>
        </w:rPr>
      </w:pPr>
      <w:r w:rsidRPr="005F6100">
        <w:rPr>
          <w:rFonts w:ascii="Proxima Nova" w:hAnsi="Proxima Nova" w:cstheme="minorHAnsi"/>
          <w:b/>
          <w:bCs/>
          <w:i/>
          <w:iCs/>
          <w:color w:val="000000"/>
        </w:rPr>
        <w:t xml:space="preserve">Bratislava, October 17, 2022 – </w:t>
      </w:r>
      <w:r w:rsidRPr="00C83B8E">
        <w:rPr>
          <w:rFonts w:ascii="Proxima Nova" w:hAnsi="Proxima Nova" w:cstheme="minorHAnsi"/>
          <w:b/>
          <w:bCs/>
          <w:color w:val="000000"/>
        </w:rPr>
        <w:t xml:space="preserve">GLOBSEC, Central and Eastern Europe’s pre-eminent public policy organization dedicated to freedom, democracy, and security, announced today that it had opened an office in the Ukrainian capital, Kyiv. </w:t>
      </w:r>
    </w:p>
    <w:p w14:paraId="6EE133A6" w14:textId="65803599" w:rsidR="003C77DA" w:rsidRPr="003C77DA" w:rsidRDefault="003C77DA" w:rsidP="003C77DA">
      <w:pPr>
        <w:pStyle w:val="NormalWeb"/>
        <w:shd w:val="clear" w:color="auto" w:fill="FFFFFF"/>
        <w:spacing w:after="390" w:line="276" w:lineRule="auto"/>
        <w:jc w:val="both"/>
        <w:rPr>
          <w:rFonts w:ascii="Proxima Nova" w:hAnsi="Proxima Nova" w:cstheme="minorHAnsi"/>
          <w:color w:val="000000"/>
        </w:rPr>
      </w:pPr>
      <w:r w:rsidRPr="003C77DA">
        <w:rPr>
          <w:rFonts w:ascii="Proxima Nova" w:hAnsi="Proxima Nova" w:cstheme="minorHAnsi"/>
          <w:color w:val="000000"/>
        </w:rPr>
        <w:t>“</w:t>
      </w:r>
      <w:r w:rsidRPr="00C83B8E">
        <w:rPr>
          <w:rFonts w:ascii="Proxima Nova" w:hAnsi="Proxima Nova" w:cstheme="minorHAnsi"/>
          <w:i/>
          <w:iCs/>
          <w:color w:val="000000"/>
        </w:rPr>
        <w:t>I welcome the opening of the GLOBSEC office in Kyiv</w:t>
      </w:r>
      <w:r w:rsidRPr="003C77DA">
        <w:rPr>
          <w:rFonts w:ascii="Proxima Nova" w:hAnsi="Proxima Nova" w:cstheme="minorHAnsi"/>
          <w:color w:val="000000"/>
        </w:rPr>
        <w:t>,” said Dmytro Kuleba, Minister of Foreign Affairs of Ukraine. “</w:t>
      </w:r>
      <w:r w:rsidRPr="00C83B8E">
        <w:rPr>
          <w:rFonts w:ascii="Proxima Nova" w:hAnsi="Proxima Nova" w:cstheme="minorHAnsi"/>
          <w:i/>
          <w:iCs/>
          <w:color w:val="000000"/>
        </w:rPr>
        <w:t>It represents a vital reinforcement to the battle of ideas, enhancing democracy, security, prosperity and sustainability in Europe and throughout the world, which is impossible without the victory of Ukraine over the Russian aggressor,</w:t>
      </w:r>
      <w:r w:rsidRPr="003C77DA">
        <w:rPr>
          <w:rFonts w:ascii="Proxima Nova" w:hAnsi="Proxima Nova" w:cstheme="minorHAnsi"/>
          <w:color w:val="000000"/>
        </w:rPr>
        <w:t>” he added.</w:t>
      </w:r>
    </w:p>
    <w:p w14:paraId="74EB5FEF" w14:textId="6A027084" w:rsidR="003C77DA" w:rsidRPr="003C77DA" w:rsidRDefault="003C77DA" w:rsidP="003C77DA">
      <w:pPr>
        <w:pStyle w:val="NormalWeb"/>
        <w:shd w:val="clear" w:color="auto" w:fill="FFFFFF"/>
        <w:spacing w:after="390" w:line="276" w:lineRule="auto"/>
        <w:jc w:val="both"/>
        <w:rPr>
          <w:rFonts w:ascii="Proxima Nova" w:hAnsi="Proxima Nova" w:cstheme="minorHAnsi"/>
          <w:color w:val="000000"/>
        </w:rPr>
      </w:pPr>
      <w:r w:rsidRPr="003C77DA">
        <w:rPr>
          <w:rFonts w:ascii="Proxima Nova" w:hAnsi="Proxima Nova" w:cstheme="minorHAnsi"/>
          <w:color w:val="000000"/>
        </w:rPr>
        <w:t>Robert Vass, Founder and President of GLOBSEC, said his organization stood shoulder to shoulder with Kyiv in its struggle against Vladimir Putin’s illegal war, and that GLOBSEC would stay in Ukraine for the long term.</w:t>
      </w:r>
    </w:p>
    <w:p w14:paraId="2D3388B4" w14:textId="06FF1596" w:rsidR="003C77DA" w:rsidRPr="003C77DA" w:rsidRDefault="003C77DA" w:rsidP="003C77DA">
      <w:pPr>
        <w:pStyle w:val="NormalWeb"/>
        <w:shd w:val="clear" w:color="auto" w:fill="FFFFFF"/>
        <w:spacing w:after="390" w:line="276" w:lineRule="auto"/>
        <w:jc w:val="both"/>
        <w:rPr>
          <w:rFonts w:ascii="Proxima Nova" w:hAnsi="Proxima Nova" w:cstheme="minorHAnsi"/>
          <w:color w:val="000000"/>
        </w:rPr>
      </w:pPr>
      <w:r w:rsidRPr="003C77DA">
        <w:rPr>
          <w:rFonts w:ascii="Proxima Nova" w:hAnsi="Proxima Nova" w:cstheme="minorHAnsi"/>
          <w:color w:val="000000"/>
        </w:rPr>
        <w:t>“</w:t>
      </w:r>
      <w:r w:rsidR="00F6567C">
        <w:rPr>
          <w:rFonts w:ascii="Proxima Nova" w:hAnsi="Proxima Nova" w:cstheme="minorHAnsi"/>
          <w:color w:val="000000"/>
        </w:rPr>
        <w:t xml:space="preserve">This is a decisive moment for </w:t>
      </w:r>
      <w:r w:rsidR="00A92B5B">
        <w:rPr>
          <w:rFonts w:ascii="Proxima Nova" w:hAnsi="Proxima Nova" w:cstheme="minorHAnsi"/>
          <w:color w:val="000000"/>
        </w:rPr>
        <w:t>all of us in Europe</w:t>
      </w:r>
      <w:r w:rsidR="00F6567C">
        <w:rPr>
          <w:rFonts w:ascii="Proxima Nova" w:hAnsi="Proxima Nova" w:cstheme="minorHAnsi"/>
          <w:color w:val="000000"/>
        </w:rPr>
        <w:t xml:space="preserve"> </w:t>
      </w:r>
      <w:r w:rsidR="00A92B5B">
        <w:rPr>
          <w:rFonts w:ascii="Proxima Nova" w:hAnsi="Proxima Nova" w:cstheme="minorHAnsi"/>
          <w:color w:val="000000"/>
        </w:rPr>
        <w:t>as future</w:t>
      </w:r>
      <w:r w:rsidR="00F6567C">
        <w:rPr>
          <w:rFonts w:ascii="Proxima Nova" w:hAnsi="Proxima Nova" w:cstheme="minorHAnsi"/>
          <w:color w:val="000000"/>
        </w:rPr>
        <w:t xml:space="preserve"> the </w:t>
      </w:r>
      <w:r w:rsidR="00A92B5B">
        <w:rPr>
          <w:rFonts w:ascii="Proxima Nova" w:hAnsi="Proxima Nova" w:cstheme="minorHAnsi"/>
          <w:color w:val="000000"/>
        </w:rPr>
        <w:t>W</w:t>
      </w:r>
      <w:r w:rsidR="00F6567C">
        <w:rPr>
          <w:rFonts w:ascii="Proxima Nova" w:hAnsi="Proxima Nova" w:cstheme="minorHAnsi"/>
          <w:color w:val="000000"/>
        </w:rPr>
        <w:t xml:space="preserve">est is being decided in Eastern Europe. The mission of GLOBSEC has never been more important. </w:t>
      </w:r>
      <w:r w:rsidRPr="00C83B8E">
        <w:rPr>
          <w:rFonts w:ascii="Proxima Nova" w:hAnsi="Proxima Nova" w:cstheme="minorHAnsi"/>
          <w:i/>
          <w:iCs/>
          <w:color w:val="000000"/>
        </w:rPr>
        <w:t>I am proud to say that GLOBSEC is the first public policy organization in the trans-Atlantic community to establish a presence in Ukraine since the Russian invasion on February 24th</w:t>
      </w:r>
      <w:r w:rsidRPr="003C77DA">
        <w:rPr>
          <w:rFonts w:ascii="Proxima Nova" w:hAnsi="Proxima Nova" w:cstheme="minorHAnsi"/>
          <w:color w:val="000000"/>
        </w:rPr>
        <w:t>,” he said.</w:t>
      </w:r>
    </w:p>
    <w:p w14:paraId="6086D195" w14:textId="1FF25C81" w:rsidR="003C77DA" w:rsidRPr="003C77DA" w:rsidRDefault="003C77DA" w:rsidP="003C77DA">
      <w:pPr>
        <w:pStyle w:val="NormalWeb"/>
        <w:shd w:val="clear" w:color="auto" w:fill="FFFFFF"/>
        <w:spacing w:after="390" w:line="276" w:lineRule="auto"/>
        <w:jc w:val="both"/>
        <w:rPr>
          <w:rFonts w:ascii="Proxima Nova" w:hAnsi="Proxima Nova" w:cstheme="minorHAnsi"/>
          <w:color w:val="000000"/>
        </w:rPr>
      </w:pPr>
      <w:r w:rsidRPr="003C77DA">
        <w:rPr>
          <w:rFonts w:ascii="Proxima Nova" w:hAnsi="Proxima Nova" w:cstheme="minorHAnsi"/>
          <w:color w:val="000000"/>
        </w:rPr>
        <w:t>“</w:t>
      </w:r>
      <w:r w:rsidRPr="00C83B8E">
        <w:rPr>
          <w:rFonts w:ascii="Proxima Nova" w:hAnsi="Proxima Nova" w:cstheme="minorHAnsi"/>
          <w:i/>
          <w:iCs/>
          <w:color w:val="000000"/>
        </w:rPr>
        <w:t>While this is an important symbolic demonstration of solidarity with the Ukrainian government and its people, GLOBSEC’s Kyiv office will engage in the full gamut of activities to help a nation in distress, as well as act as a bridge to Kyiv for democratic governments and organizations across the world</w:t>
      </w:r>
      <w:r w:rsidRPr="003C77DA">
        <w:rPr>
          <w:rFonts w:ascii="Proxima Nova" w:hAnsi="Proxima Nova" w:cstheme="minorHAnsi"/>
          <w:color w:val="000000"/>
        </w:rPr>
        <w:t>,” Vass added.</w:t>
      </w:r>
    </w:p>
    <w:p w14:paraId="2F2320BD" w14:textId="77777777" w:rsidR="003C77DA" w:rsidRPr="003C77DA" w:rsidRDefault="003C77DA" w:rsidP="003C77DA">
      <w:pPr>
        <w:pStyle w:val="NormalWeb"/>
        <w:shd w:val="clear" w:color="auto" w:fill="FFFFFF"/>
        <w:spacing w:after="390" w:line="276" w:lineRule="auto"/>
        <w:jc w:val="both"/>
        <w:rPr>
          <w:rFonts w:ascii="Proxima Nova" w:hAnsi="Proxima Nova" w:cstheme="minorHAnsi"/>
          <w:color w:val="000000"/>
        </w:rPr>
      </w:pPr>
      <w:r w:rsidRPr="003C77DA">
        <w:rPr>
          <w:rFonts w:ascii="Proxima Nova" w:hAnsi="Proxima Nova" w:cstheme="minorHAnsi"/>
          <w:color w:val="000000"/>
        </w:rPr>
        <w:t xml:space="preserve">The opening of GLOBSEC’s Kyiv office comes following the launch of GLOBSEC’s Ukraine and Eastern Europe </w:t>
      </w:r>
      <w:proofErr w:type="spellStart"/>
      <w:r w:rsidRPr="003C77DA">
        <w:rPr>
          <w:rFonts w:ascii="Proxima Nova" w:hAnsi="Proxima Nova" w:cstheme="minorHAnsi"/>
          <w:color w:val="000000"/>
        </w:rPr>
        <w:t>Programme</w:t>
      </w:r>
      <w:proofErr w:type="spellEnd"/>
      <w:r w:rsidRPr="003C77DA">
        <w:rPr>
          <w:rFonts w:ascii="Proxima Nova" w:hAnsi="Proxima Nova" w:cstheme="minorHAnsi"/>
          <w:color w:val="000000"/>
        </w:rPr>
        <w:t xml:space="preserve">, focused on delivering analyses and actionable recommendations on Ukraine’s reconstruction and European Future. </w:t>
      </w:r>
    </w:p>
    <w:p w14:paraId="074AA236" w14:textId="5486CCE2" w:rsidR="003C77DA" w:rsidRPr="003C77DA" w:rsidRDefault="003C77DA" w:rsidP="003C77DA">
      <w:pPr>
        <w:pStyle w:val="NormalWeb"/>
        <w:shd w:val="clear" w:color="auto" w:fill="FFFFFF"/>
        <w:spacing w:after="390" w:line="276" w:lineRule="auto"/>
        <w:jc w:val="both"/>
        <w:rPr>
          <w:rFonts w:ascii="Proxima Nova" w:hAnsi="Proxima Nova" w:cstheme="minorHAnsi"/>
          <w:color w:val="000000"/>
        </w:rPr>
      </w:pPr>
      <w:r w:rsidRPr="003C77DA">
        <w:rPr>
          <w:rFonts w:ascii="Proxima Nova" w:hAnsi="Proxima Nova" w:cstheme="minorHAnsi"/>
          <w:color w:val="000000"/>
        </w:rPr>
        <w:t xml:space="preserve">The </w:t>
      </w:r>
      <w:proofErr w:type="spellStart"/>
      <w:r w:rsidRPr="003C77DA">
        <w:rPr>
          <w:rFonts w:ascii="Proxima Nova" w:hAnsi="Proxima Nova" w:cstheme="minorHAnsi"/>
          <w:color w:val="000000"/>
        </w:rPr>
        <w:t>Programme</w:t>
      </w:r>
      <w:proofErr w:type="spellEnd"/>
      <w:r w:rsidRPr="003C77DA">
        <w:rPr>
          <w:rFonts w:ascii="Proxima Nova" w:hAnsi="Proxima Nova" w:cstheme="minorHAnsi"/>
          <w:color w:val="000000"/>
        </w:rPr>
        <w:t xml:space="preserve"> particularly benefits from a team closely tied to the region whose expertise is oriented toward bridging the transatlantic community with Eastern Europe. The team consists of Distinguished Fellow Pavlo Sheremeta, Distinguished Research Fellow </w:t>
      </w:r>
      <w:proofErr w:type="spellStart"/>
      <w:r w:rsidRPr="003C77DA">
        <w:rPr>
          <w:rFonts w:ascii="Proxima Nova" w:hAnsi="Proxima Nova" w:cstheme="minorHAnsi"/>
          <w:color w:val="000000"/>
        </w:rPr>
        <w:t>Yaroslav</w:t>
      </w:r>
      <w:proofErr w:type="spellEnd"/>
      <w:r w:rsidRPr="003C77DA">
        <w:rPr>
          <w:rFonts w:ascii="Proxima Nova" w:hAnsi="Proxima Nova" w:cstheme="minorHAnsi"/>
          <w:color w:val="000000"/>
        </w:rPr>
        <w:t xml:space="preserve"> </w:t>
      </w:r>
      <w:proofErr w:type="spellStart"/>
      <w:r w:rsidRPr="003C77DA">
        <w:rPr>
          <w:rFonts w:ascii="Proxima Nova" w:hAnsi="Proxima Nova" w:cstheme="minorHAnsi"/>
          <w:color w:val="000000"/>
        </w:rPr>
        <w:t>Zhalilo</w:t>
      </w:r>
      <w:proofErr w:type="spellEnd"/>
      <w:r w:rsidRPr="003C77DA">
        <w:rPr>
          <w:rFonts w:ascii="Proxima Nova" w:hAnsi="Proxima Nova" w:cstheme="minorHAnsi"/>
          <w:color w:val="000000"/>
        </w:rPr>
        <w:t xml:space="preserve">, Senior Fellows Andrii Chubyk, </w:t>
      </w:r>
      <w:proofErr w:type="spellStart"/>
      <w:r w:rsidRPr="003C77DA">
        <w:rPr>
          <w:rFonts w:ascii="Proxima Nova" w:hAnsi="Proxima Nova" w:cstheme="minorHAnsi"/>
          <w:color w:val="000000"/>
        </w:rPr>
        <w:t>Hennadiy</w:t>
      </w:r>
      <w:proofErr w:type="spellEnd"/>
      <w:r w:rsidRPr="003C77DA">
        <w:rPr>
          <w:rFonts w:ascii="Proxima Nova" w:hAnsi="Proxima Nova" w:cstheme="minorHAnsi"/>
          <w:color w:val="000000"/>
        </w:rPr>
        <w:t xml:space="preserve"> </w:t>
      </w:r>
      <w:proofErr w:type="spellStart"/>
      <w:r w:rsidRPr="003C77DA">
        <w:rPr>
          <w:rFonts w:ascii="Proxima Nova" w:hAnsi="Proxima Nova" w:cstheme="minorHAnsi"/>
          <w:color w:val="000000"/>
        </w:rPr>
        <w:t>Maksak</w:t>
      </w:r>
      <w:proofErr w:type="spellEnd"/>
      <w:r w:rsidRPr="003C77DA">
        <w:rPr>
          <w:rFonts w:ascii="Proxima Nova" w:hAnsi="Proxima Nova" w:cstheme="minorHAnsi"/>
          <w:color w:val="000000"/>
        </w:rPr>
        <w:t xml:space="preserve">, Iryna Kosse, Iuliia Osmolovska, Roman Vlasenko, </w:t>
      </w:r>
      <w:proofErr w:type="spellStart"/>
      <w:r w:rsidRPr="003C77DA">
        <w:rPr>
          <w:rFonts w:ascii="Proxima Nova" w:hAnsi="Proxima Nova" w:cstheme="minorHAnsi"/>
          <w:color w:val="000000"/>
        </w:rPr>
        <w:t>Vasyk</w:t>
      </w:r>
      <w:proofErr w:type="spellEnd"/>
      <w:r w:rsidRPr="003C77DA">
        <w:rPr>
          <w:rFonts w:ascii="Proxima Nova" w:hAnsi="Proxima Nova" w:cstheme="minorHAnsi"/>
          <w:color w:val="000000"/>
        </w:rPr>
        <w:t xml:space="preserve"> </w:t>
      </w:r>
      <w:proofErr w:type="spellStart"/>
      <w:r w:rsidRPr="003C77DA">
        <w:rPr>
          <w:rFonts w:ascii="Proxima Nova" w:hAnsi="Proxima Nova" w:cstheme="minorHAnsi"/>
          <w:color w:val="000000"/>
        </w:rPr>
        <w:t>Povoroznyk</w:t>
      </w:r>
      <w:proofErr w:type="spellEnd"/>
      <w:r w:rsidRPr="003C77DA">
        <w:rPr>
          <w:rFonts w:ascii="Proxima Nova" w:hAnsi="Proxima Nova" w:cstheme="minorHAnsi"/>
          <w:color w:val="000000"/>
        </w:rPr>
        <w:t xml:space="preserve">, and Zoriana Mishchuk </w:t>
      </w:r>
    </w:p>
    <w:p w14:paraId="553DA252" w14:textId="77777777" w:rsidR="003C77DA" w:rsidRPr="00C83B8E" w:rsidRDefault="003C77DA" w:rsidP="003C77DA">
      <w:pPr>
        <w:pStyle w:val="NormalWeb"/>
        <w:shd w:val="clear" w:color="auto" w:fill="FFFFFF"/>
        <w:spacing w:after="390" w:line="276" w:lineRule="auto"/>
        <w:jc w:val="both"/>
        <w:rPr>
          <w:rFonts w:ascii="Proxima Nova" w:hAnsi="Proxima Nova" w:cstheme="minorHAnsi"/>
          <w:b/>
          <w:bCs/>
          <w:color w:val="000000"/>
          <w:sz w:val="20"/>
          <w:szCs w:val="20"/>
        </w:rPr>
      </w:pPr>
      <w:r w:rsidRPr="00C83B8E">
        <w:rPr>
          <w:rFonts w:ascii="Proxima Nova" w:hAnsi="Proxima Nova" w:cstheme="minorHAnsi"/>
          <w:b/>
          <w:bCs/>
          <w:color w:val="000000"/>
          <w:sz w:val="20"/>
          <w:szCs w:val="20"/>
        </w:rPr>
        <w:t>About GLOBSEC:</w:t>
      </w:r>
    </w:p>
    <w:p w14:paraId="4B5F7D5D" w14:textId="4089426F" w:rsidR="006E593F" w:rsidRPr="003C77DA" w:rsidRDefault="00AB13C9" w:rsidP="00C83B8E">
      <w:pPr>
        <w:jc w:val="both"/>
        <w:rPr>
          <w:rFonts w:ascii="Proxima Nova" w:hAnsi="Proxima Nova"/>
          <w:sz w:val="18"/>
          <w:szCs w:val="18"/>
        </w:rPr>
      </w:pPr>
      <w:hyperlink r:id="rId8" w:history="1">
        <w:r w:rsidR="003C77DA" w:rsidRPr="00F53A38">
          <w:rPr>
            <w:rStyle w:val="Hyperlink"/>
            <w:rFonts w:ascii="Proxima Nova" w:hAnsi="Proxima Nova" w:cstheme="minorHAnsi"/>
            <w:sz w:val="20"/>
            <w:szCs w:val="20"/>
          </w:rPr>
          <w:t>GLOBSEC</w:t>
        </w:r>
      </w:hyperlink>
      <w:r w:rsidR="003C77DA" w:rsidRPr="00C83B8E">
        <w:rPr>
          <w:rFonts w:ascii="Proxima Nova" w:hAnsi="Proxima Nova" w:cstheme="minorHAnsi"/>
          <w:color w:val="000000"/>
          <w:sz w:val="20"/>
          <w:szCs w:val="20"/>
        </w:rPr>
        <w:t xml:space="preserve"> is a global think-tank based in Bratislava committed to enhancing democracy, security, prosperity and sustainability in Europe and throughout the world. It is an independent, non-partisan, non-governmental organization. Its mission is to influence the future by generating new ideas and solutions for a better and safer world. The annual </w:t>
      </w:r>
      <w:hyperlink r:id="rId9" w:history="1">
        <w:r w:rsidR="003C77DA" w:rsidRPr="00E01B60">
          <w:rPr>
            <w:rStyle w:val="Hyperlink"/>
            <w:rFonts w:ascii="Proxima Nova" w:hAnsi="Proxima Nova" w:cstheme="minorHAnsi"/>
            <w:sz w:val="20"/>
            <w:szCs w:val="20"/>
          </w:rPr>
          <w:t>GLOBSEC Bratislava Forum</w:t>
        </w:r>
      </w:hyperlink>
      <w:r w:rsidR="003C77DA" w:rsidRPr="00C83B8E">
        <w:rPr>
          <w:rFonts w:ascii="Proxima Nova" w:hAnsi="Proxima Nova" w:cstheme="minorHAnsi"/>
          <w:color w:val="000000"/>
          <w:sz w:val="20"/>
          <w:szCs w:val="20"/>
        </w:rPr>
        <w:t xml:space="preserve">, one of the leading global </w:t>
      </w:r>
      <w:r w:rsidR="003C77DA" w:rsidRPr="00C83B8E">
        <w:rPr>
          <w:rFonts w:ascii="Proxima Nova" w:hAnsi="Proxima Nova" w:cstheme="minorHAnsi"/>
          <w:color w:val="000000"/>
          <w:sz w:val="20"/>
          <w:szCs w:val="20"/>
        </w:rPr>
        <w:lastRenderedPageBreak/>
        <w:t xml:space="preserve">security conferences, contributes to this mission. GLOBSEC also organizes the annual </w:t>
      </w:r>
      <w:hyperlink r:id="rId10" w:history="1">
        <w:r w:rsidR="003C77DA" w:rsidRPr="00106358">
          <w:rPr>
            <w:rStyle w:val="Hyperlink"/>
            <w:rFonts w:ascii="Proxima Nova" w:hAnsi="Proxima Nova" w:cstheme="minorHAnsi"/>
            <w:sz w:val="20"/>
            <w:szCs w:val="20"/>
          </w:rPr>
          <w:t>GLOBSEC Tatra Summit</w:t>
        </w:r>
      </w:hyperlink>
      <w:r w:rsidR="003C77DA" w:rsidRPr="00C83B8E">
        <w:rPr>
          <w:rFonts w:ascii="Proxima Nova" w:hAnsi="Proxima Nova" w:cstheme="minorHAnsi"/>
          <w:color w:val="000000"/>
          <w:sz w:val="20"/>
          <w:szCs w:val="20"/>
        </w:rPr>
        <w:t>, a conference that provides the opportunity for experts to have fruitful political discussions on the future of Europe.</w:t>
      </w:r>
    </w:p>
    <w:sectPr w:rsidR="006E593F" w:rsidRPr="003C77DA" w:rsidSect="007462C5">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B76BB" w14:textId="77777777" w:rsidR="00955004" w:rsidRDefault="00955004" w:rsidP="00D3430E">
      <w:pPr>
        <w:spacing w:after="0" w:line="240" w:lineRule="auto"/>
      </w:pPr>
      <w:r>
        <w:separator/>
      </w:r>
    </w:p>
  </w:endnote>
  <w:endnote w:type="continuationSeparator" w:id="0">
    <w:p w14:paraId="5DCF7B9B" w14:textId="77777777" w:rsidR="00955004" w:rsidRDefault="00955004" w:rsidP="00D34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9F158" w14:textId="77777777" w:rsidR="00955004" w:rsidRDefault="00955004" w:rsidP="00D3430E">
      <w:pPr>
        <w:spacing w:after="0" w:line="240" w:lineRule="auto"/>
      </w:pPr>
      <w:r>
        <w:separator/>
      </w:r>
    </w:p>
  </w:footnote>
  <w:footnote w:type="continuationSeparator" w:id="0">
    <w:p w14:paraId="25BD0B5C" w14:textId="77777777" w:rsidR="00955004" w:rsidRDefault="00955004" w:rsidP="00D34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6E65" w14:textId="3494BBDE" w:rsidR="00D3430E" w:rsidRDefault="00D3430E">
    <w:pPr>
      <w:pStyle w:val="Header"/>
    </w:pPr>
    <w:r>
      <w:drawing>
        <wp:anchor distT="152400" distB="152400" distL="152400" distR="152400" simplePos="0" relativeHeight="251659264" behindDoc="1" locked="0" layoutInCell="1" allowOverlap="1" wp14:anchorId="48F80219" wp14:editId="08A2F6D8">
          <wp:simplePos x="0" y="0"/>
          <wp:positionH relativeFrom="page">
            <wp:posOffset>-14605</wp:posOffset>
          </wp:positionH>
          <wp:positionV relativeFrom="page">
            <wp:posOffset>-179705</wp:posOffset>
          </wp:positionV>
          <wp:extent cx="7555866" cy="10688320"/>
          <wp:effectExtent l="0" t="0" r="0" b="0"/>
          <wp:wrapNone/>
          <wp:docPr id="1073741825" name="officeArt object" descr="Artboard 1@.png"/>
          <wp:cNvGraphicFramePr/>
          <a:graphic xmlns:a="http://schemas.openxmlformats.org/drawingml/2006/main">
            <a:graphicData uri="http://schemas.openxmlformats.org/drawingml/2006/picture">
              <pic:pic xmlns:pic="http://schemas.openxmlformats.org/drawingml/2006/picture">
                <pic:nvPicPr>
                  <pic:cNvPr id="1073741825" name="Artboard 1@.png" descr="Artboard 1@.png"/>
                  <pic:cNvPicPr>
                    <a:picLocks noChangeAspect="1"/>
                  </pic:cNvPicPr>
                </pic:nvPicPr>
                <pic:blipFill>
                  <a:blip r:embed="rId1"/>
                  <a:stretch>
                    <a:fillRect/>
                  </a:stretch>
                </pic:blipFill>
                <pic:spPr>
                  <a:xfrm>
                    <a:off x="0" y="0"/>
                    <a:ext cx="7555866" cy="10688320"/>
                  </a:xfrm>
                  <a:prstGeom prst="rect">
                    <a:avLst/>
                  </a:prstGeom>
                  <a:ln w="12700" cap="flat">
                    <a:noFill/>
                    <a:miter lim="400000"/>
                  </a:ln>
                  <a:effec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5012"/>
    <w:multiLevelType w:val="hybridMultilevel"/>
    <w:tmpl w:val="24EAB0FC"/>
    <w:lvl w:ilvl="0" w:tplc="08090001">
      <w:start w:val="1"/>
      <w:numFmt w:val="bullet"/>
      <w:lvlText w:val=""/>
      <w:lvlJc w:val="left"/>
      <w:pPr>
        <w:ind w:left="450" w:hanging="360"/>
      </w:pPr>
      <w:rPr>
        <w:rFonts w:ascii="Symbol" w:hAnsi="Symbol" w:hint="default"/>
      </w:rPr>
    </w:lvl>
    <w:lvl w:ilvl="1" w:tplc="08090003">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 w15:restartNumberingAfterBreak="0">
    <w:nsid w:val="2A566D2E"/>
    <w:multiLevelType w:val="multilevel"/>
    <w:tmpl w:val="A58EA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88952562">
    <w:abstractNumId w:val="0"/>
  </w:num>
  <w:num w:numId="2" w16cid:durableId="1243107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F7"/>
    <w:rsid w:val="00034037"/>
    <w:rsid w:val="000434FE"/>
    <w:rsid w:val="0008572F"/>
    <w:rsid w:val="000A1C46"/>
    <w:rsid w:val="000A535D"/>
    <w:rsid w:val="000C4024"/>
    <w:rsid w:val="000C4C78"/>
    <w:rsid w:val="000D05F4"/>
    <w:rsid w:val="000D4AD2"/>
    <w:rsid w:val="0010521B"/>
    <w:rsid w:val="00106358"/>
    <w:rsid w:val="00110239"/>
    <w:rsid w:val="00135049"/>
    <w:rsid w:val="0017249A"/>
    <w:rsid w:val="00173E45"/>
    <w:rsid w:val="00177DED"/>
    <w:rsid w:val="001C0992"/>
    <w:rsid w:val="001C178B"/>
    <w:rsid w:val="001C5EC7"/>
    <w:rsid w:val="001F23B6"/>
    <w:rsid w:val="002277AF"/>
    <w:rsid w:val="00243ECC"/>
    <w:rsid w:val="0025797D"/>
    <w:rsid w:val="002858B1"/>
    <w:rsid w:val="00293FAF"/>
    <w:rsid w:val="00297CF3"/>
    <w:rsid w:val="002C354A"/>
    <w:rsid w:val="002D0DD5"/>
    <w:rsid w:val="002D395C"/>
    <w:rsid w:val="002F5D38"/>
    <w:rsid w:val="002F5DB7"/>
    <w:rsid w:val="002F76F4"/>
    <w:rsid w:val="00326B22"/>
    <w:rsid w:val="00330455"/>
    <w:rsid w:val="003363A8"/>
    <w:rsid w:val="00342055"/>
    <w:rsid w:val="00342562"/>
    <w:rsid w:val="00342FAA"/>
    <w:rsid w:val="0035709A"/>
    <w:rsid w:val="003635CD"/>
    <w:rsid w:val="0037107E"/>
    <w:rsid w:val="00374318"/>
    <w:rsid w:val="0038067B"/>
    <w:rsid w:val="00382E0E"/>
    <w:rsid w:val="003A02B8"/>
    <w:rsid w:val="003C4B0F"/>
    <w:rsid w:val="003C77DA"/>
    <w:rsid w:val="003D2C7D"/>
    <w:rsid w:val="003D5380"/>
    <w:rsid w:val="003D7DBE"/>
    <w:rsid w:val="00410788"/>
    <w:rsid w:val="00415FF3"/>
    <w:rsid w:val="00432165"/>
    <w:rsid w:val="004522B1"/>
    <w:rsid w:val="004563FC"/>
    <w:rsid w:val="00465345"/>
    <w:rsid w:val="0049570E"/>
    <w:rsid w:val="004B6116"/>
    <w:rsid w:val="004C387A"/>
    <w:rsid w:val="004D37EB"/>
    <w:rsid w:val="004D5A72"/>
    <w:rsid w:val="004E7896"/>
    <w:rsid w:val="0051244B"/>
    <w:rsid w:val="0052373E"/>
    <w:rsid w:val="005342F7"/>
    <w:rsid w:val="00540BA8"/>
    <w:rsid w:val="005501BC"/>
    <w:rsid w:val="00573970"/>
    <w:rsid w:val="00580EC9"/>
    <w:rsid w:val="00587A14"/>
    <w:rsid w:val="005D09A0"/>
    <w:rsid w:val="005F6100"/>
    <w:rsid w:val="00611FE2"/>
    <w:rsid w:val="00626636"/>
    <w:rsid w:val="00631510"/>
    <w:rsid w:val="00647759"/>
    <w:rsid w:val="00663D29"/>
    <w:rsid w:val="00664A17"/>
    <w:rsid w:val="006773E9"/>
    <w:rsid w:val="0069267A"/>
    <w:rsid w:val="006D4E64"/>
    <w:rsid w:val="006D62F9"/>
    <w:rsid w:val="006E593F"/>
    <w:rsid w:val="006F581D"/>
    <w:rsid w:val="007120BE"/>
    <w:rsid w:val="00716FCD"/>
    <w:rsid w:val="00732200"/>
    <w:rsid w:val="00735E66"/>
    <w:rsid w:val="0073656E"/>
    <w:rsid w:val="00737C91"/>
    <w:rsid w:val="00741135"/>
    <w:rsid w:val="007462C5"/>
    <w:rsid w:val="007577C6"/>
    <w:rsid w:val="007643BE"/>
    <w:rsid w:val="00783145"/>
    <w:rsid w:val="00787912"/>
    <w:rsid w:val="00793A9D"/>
    <w:rsid w:val="007C4D9E"/>
    <w:rsid w:val="007E0B4B"/>
    <w:rsid w:val="007F18B8"/>
    <w:rsid w:val="008179A0"/>
    <w:rsid w:val="00817D27"/>
    <w:rsid w:val="00823145"/>
    <w:rsid w:val="008464FB"/>
    <w:rsid w:val="008477D6"/>
    <w:rsid w:val="00893B41"/>
    <w:rsid w:val="008B71C7"/>
    <w:rsid w:val="008C3016"/>
    <w:rsid w:val="008D3E0F"/>
    <w:rsid w:val="008D4B47"/>
    <w:rsid w:val="008E6C4B"/>
    <w:rsid w:val="008F7875"/>
    <w:rsid w:val="00907FE3"/>
    <w:rsid w:val="00917950"/>
    <w:rsid w:val="009353C9"/>
    <w:rsid w:val="00937810"/>
    <w:rsid w:val="00941E84"/>
    <w:rsid w:val="009435F7"/>
    <w:rsid w:val="00955004"/>
    <w:rsid w:val="00962527"/>
    <w:rsid w:val="0097383B"/>
    <w:rsid w:val="009A41A1"/>
    <w:rsid w:val="009B386B"/>
    <w:rsid w:val="009C3207"/>
    <w:rsid w:val="009D27E2"/>
    <w:rsid w:val="009F5632"/>
    <w:rsid w:val="00A01EAD"/>
    <w:rsid w:val="00A02F24"/>
    <w:rsid w:val="00A039FC"/>
    <w:rsid w:val="00A10F32"/>
    <w:rsid w:val="00A321FF"/>
    <w:rsid w:val="00A3524C"/>
    <w:rsid w:val="00A4184D"/>
    <w:rsid w:val="00A46BA7"/>
    <w:rsid w:val="00A514B1"/>
    <w:rsid w:val="00A71BD7"/>
    <w:rsid w:val="00A916FE"/>
    <w:rsid w:val="00A92A78"/>
    <w:rsid w:val="00A92B5B"/>
    <w:rsid w:val="00A96534"/>
    <w:rsid w:val="00AA3887"/>
    <w:rsid w:val="00AA5E4D"/>
    <w:rsid w:val="00AB03EF"/>
    <w:rsid w:val="00AB13C9"/>
    <w:rsid w:val="00AB7762"/>
    <w:rsid w:val="00AC6958"/>
    <w:rsid w:val="00AD3E3C"/>
    <w:rsid w:val="00AD54EF"/>
    <w:rsid w:val="00AE4C36"/>
    <w:rsid w:val="00AF7884"/>
    <w:rsid w:val="00B25173"/>
    <w:rsid w:val="00B30142"/>
    <w:rsid w:val="00B56078"/>
    <w:rsid w:val="00B6482F"/>
    <w:rsid w:val="00BA09ED"/>
    <w:rsid w:val="00BC056C"/>
    <w:rsid w:val="00BC79DE"/>
    <w:rsid w:val="00BD1F0A"/>
    <w:rsid w:val="00BF2634"/>
    <w:rsid w:val="00BF7421"/>
    <w:rsid w:val="00C062CB"/>
    <w:rsid w:val="00C169FF"/>
    <w:rsid w:val="00C30DC6"/>
    <w:rsid w:val="00C32B8D"/>
    <w:rsid w:val="00C72B21"/>
    <w:rsid w:val="00C83B8E"/>
    <w:rsid w:val="00C85742"/>
    <w:rsid w:val="00C90843"/>
    <w:rsid w:val="00CC285E"/>
    <w:rsid w:val="00CC7019"/>
    <w:rsid w:val="00CC757A"/>
    <w:rsid w:val="00CD0D57"/>
    <w:rsid w:val="00D161AD"/>
    <w:rsid w:val="00D315B2"/>
    <w:rsid w:val="00D3430E"/>
    <w:rsid w:val="00D51F60"/>
    <w:rsid w:val="00D51F84"/>
    <w:rsid w:val="00D677B6"/>
    <w:rsid w:val="00D77097"/>
    <w:rsid w:val="00D86645"/>
    <w:rsid w:val="00D960B0"/>
    <w:rsid w:val="00DA179D"/>
    <w:rsid w:val="00DA50DD"/>
    <w:rsid w:val="00DA72E2"/>
    <w:rsid w:val="00DB6284"/>
    <w:rsid w:val="00DC61EE"/>
    <w:rsid w:val="00DD3F41"/>
    <w:rsid w:val="00E01B60"/>
    <w:rsid w:val="00E10FE6"/>
    <w:rsid w:val="00E22415"/>
    <w:rsid w:val="00E235EA"/>
    <w:rsid w:val="00E23A1B"/>
    <w:rsid w:val="00E279B7"/>
    <w:rsid w:val="00E448E1"/>
    <w:rsid w:val="00E538D4"/>
    <w:rsid w:val="00E60822"/>
    <w:rsid w:val="00E72CC9"/>
    <w:rsid w:val="00E86497"/>
    <w:rsid w:val="00E870A9"/>
    <w:rsid w:val="00EA5A2F"/>
    <w:rsid w:val="00EC1684"/>
    <w:rsid w:val="00ED48DA"/>
    <w:rsid w:val="00EE2B7C"/>
    <w:rsid w:val="00EF2701"/>
    <w:rsid w:val="00F236E7"/>
    <w:rsid w:val="00F257E5"/>
    <w:rsid w:val="00F53A38"/>
    <w:rsid w:val="00F61A2A"/>
    <w:rsid w:val="00F6567C"/>
    <w:rsid w:val="00F661DC"/>
    <w:rsid w:val="00FB682E"/>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3F0AA"/>
  <w15:chartTrackingRefBased/>
  <w15:docId w15:val="{D22DED7F-697D-44C9-B1B0-7163981D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5EA"/>
    <w:rPr>
      <w:noProof/>
    </w:rPr>
  </w:style>
  <w:style w:type="paragraph" w:styleId="Heading2">
    <w:name w:val="heading 2"/>
    <w:basedOn w:val="Normal"/>
    <w:next w:val="Normal"/>
    <w:link w:val="Heading2Char"/>
    <w:uiPriority w:val="9"/>
    <w:unhideWhenUsed/>
    <w:qFormat/>
    <w:rsid w:val="002858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3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430E"/>
    <w:rPr>
      <w:noProof/>
    </w:rPr>
  </w:style>
  <w:style w:type="paragraph" w:styleId="Footer">
    <w:name w:val="footer"/>
    <w:basedOn w:val="Normal"/>
    <w:link w:val="FooterChar"/>
    <w:uiPriority w:val="99"/>
    <w:unhideWhenUsed/>
    <w:rsid w:val="00D343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430E"/>
    <w:rPr>
      <w:noProof/>
    </w:rPr>
  </w:style>
  <w:style w:type="paragraph" w:styleId="ListParagraph">
    <w:name w:val="List Paragraph"/>
    <w:basedOn w:val="Normal"/>
    <w:uiPriority w:val="34"/>
    <w:qFormat/>
    <w:rsid w:val="00E235EA"/>
    <w:pPr>
      <w:ind w:left="720"/>
      <w:contextualSpacing/>
    </w:pPr>
  </w:style>
  <w:style w:type="character" w:customStyle="1" w:styleId="Heading2Char">
    <w:name w:val="Heading 2 Char"/>
    <w:basedOn w:val="DefaultParagraphFont"/>
    <w:link w:val="Heading2"/>
    <w:uiPriority w:val="9"/>
    <w:rsid w:val="002858B1"/>
    <w:rPr>
      <w:rFonts w:asciiTheme="majorHAnsi" w:eastAsiaTheme="majorEastAsia" w:hAnsiTheme="majorHAnsi" w:cstheme="majorBidi"/>
      <w:noProof/>
      <w:color w:val="2F5496" w:themeColor="accent1" w:themeShade="BF"/>
      <w:sz w:val="26"/>
      <w:szCs w:val="26"/>
    </w:rPr>
  </w:style>
  <w:style w:type="character" w:styleId="Hyperlink">
    <w:name w:val="Hyperlink"/>
    <w:basedOn w:val="DefaultParagraphFont"/>
    <w:uiPriority w:val="99"/>
    <w:unhideWhenUsed/>
    <w:rsid w:val="00631510"/>
    <w:rPr>
      <w:color w:val="0563C1" w:themeColor="hyperlink"/>
      <w:u w:val="single"/>
    </w:rPr>
  </w:style>
  <w:style w:type="character" w:styleId="UnresolvedMention">
    <w:name w:val="Unresolved Mention"/>
    <w:basedOn w:val="DefaultParagraphFont"/>
    <w:uiPriority w:val="99"/>
    <w:semiHidden/>
    <w:unhideWhenUsed/>
    <w:rsid w:val="00631510"/>
    <w:rPr>
      <w:color w:val="605E5C"/>
      <w:shd w:val="clear" w:color="auto" w:fill="E1DFDD"/>
    </w:rPr>
  </w:style>
  <w:style w:type="character" w:styleId="FollowedHyperlink">
    <w:name w:val="FollowedHyperlink"/>
    <w:basedOn w:val="DefaultParagraphFont"/>
    <w:uiPriority w:val="99"/>
    <w:semiHidden/>
    <w:unhideWhenUsed/>
    <w:rsid w:val="008B71C7"/>
    <w:rPr>
      <w:color w:val="954F72" w:themeColor="followedHyperlink"/>
      <w:u w:val="single"/>
    </w:rPr>
  </w:style>
  <w:style w:type="character" w:styleId="CommentReference">
    <w:name w:val="annotation reference"/>
    <w:basedOn w:val="DefaultParagraphFont"/>
    <w:uiPriority w:val="99"/>
    <w:semiHidden/>
    <w:unhideWhenUsed/>
    <w:rsid w:val="009F5632"/>
    <w:rPr>
      <w:sz w:val="16"/>
      <w:szCs w:val="16"/>
    </w:rPr>
  </w:style>
  <w:style w:type="paragraph" w:styleId="CommentText">
    <w:name w:val="annotation text"/>
    <w:basedOn w:val="Normal"/>
    <w:link w:val="CommentTextChar"/>
    <w:uiPriority w:val="99"/>
    <w:unhideWhenUsed/>
    <w:rsid w:val="009F5632"/>
    <w:pPr>
      <w:spacing w:line="240" w:lineRule="auto"/>
    </w:pPr>
    <w:rPr>
      <w:sz w:val="20"/>
      <w:szCs w:val="20"/>
    </w:rPr>
  </w:style>
  <w:style w:type="character" w:customStyle="1" w:styleId="CommentTextChar">
    <w:name w:val="Comment Text Char"/>
    <w:basedOn w:val="DefaultParagraphFont"/>
    <w:link w:val="CommentText"/>
    <w:uiPriority w:val="99"/>
    <w:rsid w:val="009F5632"/>
    <w:rPr>
      <w:noProof/>
      <w:sz w:val="20"/>
      <w:szCs w:val="20"/>
    </w:rPr>
  </w:style>
  <w:style w:type="paragraph" w:styleId="CommentSubject">
    <w:name w:val="annotation subject"/>
    <w:basedOn w:val="CommentText"/>
    <w:next w:val="CommentText"/>
    <w:link w:val="CommentSubjectChar"/>
    <w:uiPriority w:val="99"/>
    <w:semiHidden/>
    <w:unhideWhenUsed/>
    <w:rsid w:val="009F5632"/>
    <w:rPr>
      <w:b/>
      <w:bCs/>
    </w:rPr>
  </w:style>
  <w:style w:type="character" w:customStyle="1" w:styleId="CommentSubjectChar">
    <w:name w:val="Comment Subject Char"/>
    <w:basedOn w:val="CommentTextChar"/>
    <w:link w:val="CommentSubject"/>
    <w:uiPriority w:val="99"/>
    <w:semiHidden/>
    <w:rsid w:val="009F5632"/>
    <w:rPr>
      <w:b/>
      <w:bCs/>
      <w:noProof/>
      <w:sz w:val="20"/>
      <w:szCs w:val="20"/>
    </w:rPr>
  </w:style>
  <w:style w:type="paragraph" w:styleId="NormalWeb">
    <w:name w:val="Normal (Web)"/>
    <w:basedOn w:val="Normal"/>
    <w:uiPriority w:val="99"/>
    <w:unhideWhenUsed/>
    <w:rsid w:val="00CD0D57"/>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Revision">
    <w:name w:val="Revision"/>
    <w:hidden/>
    <w:uiPriority w:val="99"/>
    <w:semiHidden/>
    <w:rsid w:val="0035709A"/>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75660">
      <w:bodyDiv w:val="1"/>
      <w:marLeft w:val="0"/>
      <w:marRight w:val="0"/>
      <w:marTop w:val="0"/>
      <w:marBottom w:val="0"/>
      <w:divBdr>
        <w:top w:val="none" w:sz="0" w:space="0" w:color="auto"/>
        <w:left w:val="none" w:sz="0" w:space="0" w:color="auto"/>
        <w:bottom w:val="none" w:sz="0" w:space="0" w:color="auto"/>
        <w:right w:val="none" w:sz="0" w:space="0" w:color="auto"/>
      </w:divBdr>
    </w:div>
    <w:div w:id="1157961452">
      <w:bodyDiv w:val="1"/>
      <w:marLeft w:val="0"/>
      <w:marRight w:val="0"/>
      <w:marTop w:val="0"/>
      <w:marBottom w:val="0"/>
      <w:divBdr>
        <w:top w:val="none" w:sz="0" w:space="0" w:color="auto"/>
        <w:left w:val="none" w:sz="0" w:space="0" w:color="auto"/>
        <w:bottom w:val="none" w:sz="0" w:space="0" w:color="auto"/>
        <w:right w:val="none" w:sz="0" w:space="0" w:color="auto"/>
      </w:divBdr>
    </w:div>
    <w:div w:id="121288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se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atrasummit2022.globsec.org/" TargetMode="External"/><Relationship Id="rId4" Type="http://schemas.openxmlformats.org/officeDocument/2006/relationships/settings" Target="settings.xml"/><Relationship Id="rId9" Type="http://schemas.openxmlformats.org/officeDocument/2006/relationships/hyperlink" Target="https://forum2022.globse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65F31AB-9A7A-0F46-A4DE-3F8DD769B74A}">
  <we:reference id="f518cb36-c901-4d52-a9e7-4331342e485d" version="1.2.0.0" store="EXCatalog" storeType="EXCatalog"/>
  <we:alternateReferences>
    <we:reference id="WA200001011" version="1.2.0.0" store="cs-CZ"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A7828-996B-43D3-A81B-600ED88D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Gavalcová Alžbeta</dc:creator>
  <cp:keywords/>
  <dc:description/>
  <cp:lastModifiedBy>Olivia Strapekova</cp:lastModifiedBy>
  <cp:revision>2</cp:revision>
  <cp:lastPrinted>2022-10-17T09:18:00Z</cp:lastPrinted>
  <dcterms:created xsi:type="dcterms:W3CDTF">2022-10-17T10:50:00Z</dcterms:created>
  <dcterms:modified xsi:type="dcterms:W3CDTF">2022-10-17T10:50:00Z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documentId_6454</vt:lpwstr>
  </property>
  <property fmtid="{D5CDD505-2E9C-101B-9397-08002B2CF9AE}" pid="3" name="grammarly_documentContext">
    <vt:lpwstr>{"goals":[],"domain":"general","emotions":[],"dialect":"british"}</vt:lpwstr>
  </property>
</Properties>
</file>