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0809" w14:textId="37A1A2CF" w:rsidR="008B16C8" w:rsidRPr="00EF5D60" w:rsidRDefault="008B16C8" w:rsidP="00580849">
      <w:pPr>
        <w:pStyle w:val="Nadpis2"/>
        <w:jc w:val="center"/>
        <w:rPr>
          <w:b/>
          <w:bCs/>
          <w:color w:val="auto"/>
          <w:sz w:val="28"/>
          <w:szCs w:val="28"/>
        </w:rPr>
      </w:pPr>
      <w:r w:rsidRPr="00EF5D60">
        <w:rPr>
          <w:b/>
          <w:bCs/>
          <w:color w:val="auto"/>
          <w:sz w:val="28"/>
          <w:szCs w:val="28"/>
        </w:rPr>
        <w:t>The V4 population supports Ukrainian refugees with some reservations</w:t>
      </w:r>
    </w:p>
    <w:p w14:paraId="35CA5457" w14:textId="77777777" w:rsidR="008B16C8" w:rsidRPr="008B16C8" w:rsidRDefault="008B16C8" w:rsidP="008B16C8"/>
    <w:p w14:paraId="0C65F3E9" w14:textId="2A4FDDEC" w:rsidR="00650AA1" w:rsidRPr="00EF5D60" w:rsidRDefault="00B51483" w:rsidP="004902A8">
      <w:pPr>
        <w:jc w:val="both"/>
        <w:rPr>
          <w:rFonts w:ascii="Proxima Nova" w:hAnsi="Proxima Nova"/>
          <w:b/>
          <w:bCs/>
          <w:i/>
          <w:iCs/>
        </w:rPr>
      </w:pPr>
      <w:r>
        <w:rPr>
          <w:rFonts w:ascii="Proxima Nova" w:hAnsi="Proxima Nova"/>
          <w:b/>
          <w:bCs/>
          <w:i/>
          <w:iCs/>
        </w:rPr>
        <w:t>The p</w:t>
      </w:r>
      <w:r w:rsidR="2E4CFB26" w:rsidRPr="00EF5D60">
        <w:rPr>
          <w:rFonts w:ascii="Proxima Nova" w:hAnsi="Proxima Nova"/>
          <w:b/>
          <w:bCs/>
          <w:i/>
          <w:iCs/>
        </w:rPr>
        <w:t xml:space="preserve">erception of Ukrainian refugees </w:t>
      </w:r>
      <w:r w:rsidR="00650AA1" w:rsidRPr="00EF5D60">
        <w:rPr>
          <w:rFonts w:ascii="Proxima Nova" w:hAnsi="Proxima Nova"/>
          <w:b/>
          <w:bCs/>
          <w:i/>
          <w:iCs/>
        </w:rPr>
        <w:t xml:space="preserve">among the </w:t>
      </w:r>
      <w:proofErr w:type="spellStart"/>
      <w:r w:rsidR="00650AA1" w:rsidRPr="00EF5D60">
        <w:rPr>
          <w:rFonts w:ascii="Proxima Nova" w:hAnsi="Proxima Nova"/>
          <w:b/>
          <w:bCs/>
          <w:i/>
          <w:iCs/>
        </w:rPr>
        <w:t>Visegrad</w:t>
      </w:r>
      <w:proofErr w:type="spellEnd"/>
      <w:r w:rsidR="00650AA1" w:rsidRPr="00EF5D60">
        <w:rPr>
          <w:rFonts w:ascii="Proxima Nova" w:hAnsi="Proxima Nova"/>
          <w:b/>
          <w:bCs/>
          <w:i/>
          <w:iCs/>
        </w:rPr>
        <w:t xml:space="preserve"> Group member states is mostly positive</w:t>
      </w:r>
      <w:r w:rsidR="000616CF">
        <w:rPr>
          <w:rFonts w:ascii="Proxima Nova" w:hAnsi="Proxima Nova"/>
          <w:b/>
          <w:bCs/>
          <w:i/>
          <w:iCs/>
        </w:rPr>
        <w:t>. H</w:t>
      </w:r>
      <w:r w:rsidR="00650AA1" w:rsidRPr="00EF5D60">
        <w:rPr>
          <w:rFonts w:ascii="Proxima Nova" w:hAnsi="Proxima Nova"/>
          <w:b/>
          <w:bCs/>
          <w:i/>
          <w:iCs/>
        </w:rPr>
        <w:t>owever, the picture is different in Slovakia</w:t>
      </w:r>
      <w:r w:rsidR="00205FD4">
        <w:rPr>
          <w:rFonts w:ascii="Proxima Nova" w:hAnsi="Proxima Nova"/>
          <w:b/>
          <w:bCs/>
          <w:i/>
          <w:iCs/>
        </w:rPr>
        <w:t>.</w:t>
      </w:r>
      <w:r w:rsidR="2E4CFB26" w:rsidRPr="00EF5D60">
        <w:rPr>
          <w:rFonts w:ascii="Proxima Nova" w:hAnsi="Proxima Nova"/>
          <w:b/>
          <w:bCs/>
          <w:i/>
          <w:iCs/>
        </w:rPr>
        <w:t xml:space="preserve"> </w:t>
      </w:r>
      <w:r w:rsidR="05D1DC30" w:rsidRPr="00EF5D60">
        <w:rPr>
          <w:rFonts w:ascii="Proxima Nova" w:hAnsi="Proxima Nova"/>
          <w:b/>
          <w:bCs/>
          <w:i/>
          <w:iCs/>
        </w:rPr>
        <w:t xml:space="preserve">While a majority of citizens in Czechia, Hungary, and Poland take a </w:t>
      </w:r>
      <w:proofErr w:type="spellStart"/>
      <w:r w:rsidR="05D1DC30" w:rsidRPr="00EF5D60">
        <w:rPr>
          <w:rFonts w:ascii="Proxima Nova" w:hAnsi="Proxima Nova"/>
          <w:b/>
          <w:bCs/>
          <w:i/>
          <w:iCs/>
        </w:rPr>
        <w:t>favo</w:t>
      </w:r>
      <w:r w:rsidR="6079F05B" w:rsidRPr="00EF5D60">
        <w:rPr>
          <w:rFonts w:ascii="Proxima Nova" w:hAnsi="Proxima Nova"/>
          <w:b/>
          <w:bCs/>
          <w:i/>
          <w:iCs/>
        </w:rPr>
        <w:t>u</w:t>
      </w:r>
      <w:r w:rsidR="05D1DC30" w:rsidRPr="00EF5D60">
        <w:rPr>
          <w:rFonts w:ascii="Proxima Nova" w:hAnsi="Proxima Nova"/>
          <w:b/>
          <w:bCs/>
          <w:i/>
          <w:iCs/>
        </w:rPr>
        <w:t>rable</w:t>
      </w:r>
      <w:proofErr w:type="spellEnd"/>
      <w:r w:rsidR="05D1DC30" w:rsidRPr="00EF5D60">
        <w:rPr>
          <w:rFonts w:ascii="Proxima Nova" w:hAnsi="Proxima Nova"/>
          <w:b/>
          <w:bCs/>
          <w:i/>
          <w:iCs/>
        </w:rPr>
        <w:t xml:space="preserve"> view towards </w:t>
      </w:r>
      <w:r w:rsidR="00650AA1" w:rsidRPr="00EF5D60">
        <w:rPr>
          <w:rFonts w:ascii="Proxima Nova" w:hAnsi="Proxima Nova"/>
          <w:b/>
          <w:bCs/>
          <w:i/>
          <w:iCs/>
        </w:rPr>
        <w:t>people f</w:t>
      </w:r>
      <w:r w:rsidR="007266AD" w:rsidRPr="00EF5D60">
        <w:rPr>
          <w:rFonts w:ascii="Proxima Nova" w:hAnsi="Proxima Nova"/>
          <w:b/>
          <w:bCs/>
          <w:i/>
          <w:iCs/>
        </w:rPr>
        <w:t>l</w:t>
      </w:r>
      <w:r w:rsidR="00650AA1" w:rsidRPr="00EF5D60">
        <w:rPr>
          <w:rFonts w:ascii="Proxima Nova" w:hAnsi="Proxima Nova"/>
          <w:b/>
          <w:bCs/>
          <w:i/>
          <w:iCs/>
        </w:rPr>
        <w:t>ee</w:t>
      </w:r>
      <w:r w:rsidR="00BA2612">
        <w:rPr>
          <w:rFonts w:ascii="Proxima Nova" w:hAnsi="Proxima Nova"/>
          <w:b/>
          <w:bCs/>
          <w:i/>
          <w:iCs/>
        </w:rPr>
        <w:t>i</w:t>
      </w:r>
      <w:r w:rsidR="00650AA1" w:rsidRPr="00EF5D60">
        <w:rPr>
          <w:rFonts w:ascii="Proxima Nova" w:hAnsi="Proxima Nova"/>
          <w:b/>
          <w:bCs/>
          <w:i/>
          <w:iCs/>
        </w:rPr>
        <w:t>ng the war in Ukraine</w:t>
      </w:r>
      <w:r w:rsidR="00100075" w:rsidRPr="00EF5D60">
        <w:rPr>
          <w:rFonts w:ascii="Proxima Nova" w:hAnsi="Proxima Nova"/>
          <w:b/>
          <w:bCs/>
          <w:i/>
          <w:iCs/>
        </w:rPr>
        <w:t>,</w:t>
      </w:r>
      <w:r w:rsidR="00650AA1" w:rsidRPr="00EF5D60">
        <w:rPr>
          <w:rFonts w:ascii="Proxima Nova" w:hAnsi="Proxima Nova"/>
          <w:b/>
          <w:bCs/>
          <w:i/>
          <w:iCs/>
        </w:rPr>
        <w:t xml:space="preserve"> 52% </w:t>
      </w:r>
      <w:r w:rsidR="000616CF">
        <w:rPr>
          <w:rFonts w:ascii="Proxima Nova" w:hAnsi="Proxima Nova"/>
          <w:b/>
          <w:bCs/>
          <w:i/>
          <w:iCs/>
        </w:rPr>
        <w:t xml:space="preserve">of </w:t>
      </w:r>
      <w:r w:rsidR="05D1DC30" w:rsidRPr="00EF5D60">
        <w:rPr>
          <w:rFonts w:ascii="Proxima Nova" w:hAnsi="Proxima Nova"/>
          <w:b/>
          <w:bCs/>
          <w:i/>
          <w:iCs/>
        </w:rPr>
        <w:t xml:space="preserve">people in Slovakia see </w:t>
      </w:r>
      <w:r w:rsidR="008B16C8" w:rsidRPr="00EF5D60">
        <w:rPr>
          <w:rFonts w:ascii="Proxima Nova" w:hAnsi="Proxima Nova"/>
          <w:b/>
          <w:bCs/>
          <w:i/>
          <w:iCs/>
        </w:rPr>
        <w:t xml:space="preserve">their presence </w:t>
      </w:r>
      <w:r w:rsidR="00C86DC5">
        <w:rPr>
          <w:rFonts w:ascii="Proxima Nova" w:hAnsi="Proxima Nova"/>
          <w:b/>
          <w:bCs/>
          <w:i/>
          <w:iCs/>
        </w:rPr>
        <w:t>as</w:t>
      </w:r>
      <w:r w:rsidR="05D1DC30" w:rsidRPr="00EF5D60">
        <w:rPr>
          <w:rFonts w:ascii="Proxima Nova" w:hAnsi="Proxima Nova"/>
          <w:b/>
          <w:bCs/>
          <w:i/>
          <w:iCs/>
        </w:rPr>
        <w:t xml:space="preserve"> negative</w:t>
      </w:r>
      <w:r w:rsidR="00650AA1" w:rsidRPr="00EF5D60">
        <w:rPr>
          <w:rFonts w:ascii="Proxima Nova" w:hAnsi="Proxima Nova"/>
          <w:b/>
          <w:bCs/>
          <w:i/>
          <w:iCs/>
        </w:rPr>
        <w:t xml:space="preserve">, </w:t>
      </w:r>
      <w:r w:rsidR="00BA2612">
        <w:rPr>
          <w:rFonts w:ascii="Proxima Nova" w:hAnsi="Proxima Nova"/>
          <w:b/>
          <w:bCs/>
          <w:i/>
          <w:iCs/>
        </w:rPr>
        <w:t xml:space="preserve">a </w:t>
      </w:r>
      <w:r w:rsidR="00205FD4">
        <w:rPr>
          <w:rFonts w:ascii="Proxima Nova" w:hAnsi="Proxima Nova"/>
          <w:b/>
          <w:bCs/>
          <w:i/>
          <w:iCs/>
        </w:rPr>
        <w:t>new GLOBSEC report shows.</w:t>
      </w:r>
      <w:r w:rsidR="486A2C19" w:rsidRPr="00EF5D60">
        <w:rPr>
          <w:rFonts w:ascii="Proxima Nova" w:hAnsi="Proxima Nova"/>
          <w:b/>
          <w:bCs/>
          <w:i/>
          <w:iCs/>
        </w:rPr>
        <w:t xml:space="preserve"> </w:t>
      </w:r>
    </w:p>
    <w:p w14:paraId="3D0FD7BF" w14:textId="335B53D9" w:rsidR="006A3965" w:rsidRDefault="698FBCDF" w:rsidP="004902A8">
      <w:pPr>
        <w:jc w:val="both"/>
        <w:rPr>
          <w:rFonts w:ascii="Proxima Nova" w:hAnsi="Proxima Nova"/>
        </w:rPr>
      </w:pPr>
      <w:r w:rsidRPr="48D393C6">
        <w:rPr>
          <w:rFonts w:ascii="Proxima Nova" w:hAnsi="Proxima Nova"/>
        </w:rPr>
        <w:t xml:space="preserve">The </w:t>
      </w:r>
      <w:r w:rsidR="00650AA1">
        <w:rPr>
          <w:rFonts w:ascii="Proxima Nova" w:hAnsi="Proxima Nova"/>
        </w:rPr>
        <w:t>poll</w:t>
      </w:r>
      <w:r w:rsidR="00650AA1" w:rsidRPr="48D393C6">
        <w:rPr>
          <w:rFonts w:ascii="Proxima Nova" w:hAnsi="Proxima Nova"/>
        </w:rPr>
        <w:t xml:space="preserve"> </w:t>
      </w:r>
      <w:r w:rsidRPr="48D393C6">
        <w:rPr>
          <w:rFonts w:ascii="Proxima Nova" w:hAnsi="Proxima Nova"/>
        </w:rPr>
        <w:t>revealed</w:t>
      </w:r>
      <w:r w:rsidR="77F439D0" w:rsidRPr="48D393C6">
        <w:rPr>
          <w:rFonts w:ascii="Proxima Nova" w:hAnsi="Proxima Nova"/>
        </w:rPr>
        <w:t xml:space="preserve"> widespread support for hosting Ukrainian refugees</w:t>
      </w:r>
      <w:r w:rsidR="00650AA1">
        <w:rPr>
          <w:rFonts w:ascii="Proxima Nova" w:hAnsi="Proxima Nova"/>
        </w:rPr>
        <w:t xml:space="preserve"> in </w:t>
      </w:r>
      <w:r w:rsidR="00650AA1" w:rsidRPr="48D393C6">
        <w:rPr>
          <w:rFonts w:ascii="Proxima Nova" w:hAnsi="Proxima Nova"/>
        </w:rPr>
        <w:t>Poland, Hungary, and Czechia</w:t>
      </w:r>
      <w:r w:rsidR="000616CF">
        <w:rPr>
          <w:rFonts w:ascii="Proxima Nova" w:hAnsi="Proxima Nova"/>
        </w:rPr>
        <w:t>,</w:t>
      </w:r>
      <w:r w:rsidR="77F439D0" w:rsidRPr="48D393C6">
        <w:rPr>
          <w:rFonts w:ascii="Proxima Nova" w:hAnsi="Proxima Nova"/>
        </w:rPr>
        <w:t xml:space="preserve"> </w:t>
      </w:r>
      <w:r w:rsidR="00650AA1">
        <w:rPr>
          <w:rFonts w:ascii="Proxima Nova" w:hAnsi="Proxima Nova"/>
        </w:rPr>
        <w:t>with</w:t>
      </w:r>
      <w:r w:rsidR="77F439D0" w:rsidRPr="48D393C6">
        <w:rPr>
          <w:rFonts w:ascii="Proxima Nova" w:hAnsi="Proxima Nova"/>
        </w:rPr>
        <w:t xml:space="preserve"> only 11%, 15%, and 25% of people</w:t>
      </w:r>
      <w:r w:rsidR="000616CF">
        <w:rPr>
          <w:rFonts w:ascii="Proxima Nova" w:hAnsi="Proxima Nova"/>
        </w:rPr>
        <w:t>,</w:t>
      </w:r>
      <w:r w:rsidR="77F439D0" w:rsidRPr="48D393C6">
        <w:rPr>
          <w:rFonts w:ascii="Proxima Nova" w:hAnsi="Proxima Nova"/>
        </w:rPr>
        <w:t xml:space="preserve"> respectively</w:t>
      </w:r>
      <w:r w:rsidR="000616CF">
        <w:rPr>
          <w:rFonts w:ascii="Proxima Nova" w:hAnsi="Proxima Nova"/>
        </w:rPr>
        <w:t>,</w:t>
      </w:r>
      <w:r w:rsidR="77F439D0" w:rsidRPr="48D393C6">
        <w:rPr>
          <w:rFonts w:ascii="Proxima Nova" w:hAnsi="Proxima Nova"/>
        </w:rPr>
        <w:t xml:space="preserve"> perceiv</w:t>
      </w:r>
      <w:r w:rsidR="00650AA1">
        <w:rPr>
          <w:rFonts w:ascii="Proxima Nova" w:hAnsi="Proxima Nova"/>
        </w:rPr>
        <w:t>ing</w:t>
      </w:r>
      <w:r w:rsidR="77F439D0" w:rsidRPr="48D393C6">
        <w:rPr>
          <w:rFonts w:ascii="Proxima Nova" w:hAnsi="Proxima Nova"/>
        </w:rPr>
        <w:t xml:space="preserve"> </w:t>
      </w:r>
      <w:r w:rsidR="008B16C8" w:rsidRPr="48D393C6">
        <w:rPr>
          <w:rFonts w:ascii="Proxima Nova" w:hAnsi="Proxima Nova"/>
        </w:rPr>
        <w:t xml:space="preserve">the presence of Ukrainian refugees in their </w:t>
      </w:r>
      <w:r w:rsidR="000616CF" w:rsidRPr="48D393C6">
        <w:rPr>
          <w:rFonts w:ascii="Proxima Nova" w:hAnsi="Proxima Nova"/>
        </w:rPr>
        <w:t>countr</w:t>
      </w:r>
      <w:r w:rsidR="000616CF">
        <w:rPr>
          <w:rFonts w:ascii="Proxima Nova" w:hAnsi="Proxima Nova"/>
        </w:rPr>
        <w:t>ies</w:t>
      </w:r>
      <w:r w:rsidR="000616CF" w:rsidRPr="48D393C6">
        <w:rPr>
          <w:rFonts w:ascii="Proxima Nova" w:hAnsi="Proxima Nova"/>
        </w:rPr>
        <w:t xml:space="preserve"> </w:t>
      </w:r>
      <w:r w:rsidR="008B16C8" w:rsidRPr="48D393C6">
        <w:rPr>
          <w:rFonts w:ascii="Proxima Nova" w:hAnsi="Proxima Nova"/>
        </w:rPr>
        <w:t>negatively</w:t>
      </w:r>
      <w:r w:rsidR="00650AA1">
        <w:rPr>
          <w:rFonts w:ascii="Proxima Nova" w:hAnsi="Proxima Nova"/>
        </w:rPr>
        <w:t>.</w:t>
      </w:r>
    </w:p>
    <w:p w14:paraId="2B67322B" w14:textId="4BA5BC9C" w:rsidR="003A3DCA" w:rsidRDefault="003A3DCA" w:rsidP="004902A8">
      <w:pPr>
        <w:jc w:val="both"/>
        <w:rPr>
          <w:rFonts w:ascii="Proxima Nova" w:hAnsi="Proxima Nova"/>
        </w:rPr>
      </w:pPr>
      <w:r>
        <w:rPr>
          <w:rFonts w:ascii="Proxima Nova" w:hAnsi="Proxima Nova"/>
          <w:noProof/>
        </w:rPr>
        <w:drawing>
          <wp:inline distT="0" distB="0" distL="0" distR="0" wp14:anchorId="0AE317D3" wp14:editId="3E1F239B">
            <wp:extent cx="5943600" cy="2969260"/>
            <wp:effectExtent l="0" t="0" r="0" b="254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3D24" w14:textId="42000BAE" w:rsidR="003A3DCA" w:rsidRPr="003A3DCA" w:rsidRDefault="003A3DCA" w:rsidP="003A3DCA">
      <w:pPr>
        <w:autoSpaceDE w:val="0"/>
        <w:autoSpaceDN w:val="0"/>
        <w:adjustRightInd w:val="0"/>
        <w:spacing w:after="0" w:line="240" w:lineRule="auto"/>
        <w:jc w:val="center"/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</w:pPr>
      <w:r w:rsidRPr="003A3DCA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>Figure 1</w:t>
      </w:r>
      <w:r w:rsidR="003228EE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>.</w:t>
      </w:r>
      <w:r w:rsidRPr="003A3DCA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 xml:space="preserve"> How do you feel about your country hosting Ukrainian refugees?</w:t>
      </w:r>
    </w:p>
    <w:p w14:paraId="30419B91" w14:textId="7E75E85B" w:rsidR="003A3DCA" w:rsidRPr="003A3DCA" w:rsidRDefault="003A3DCA" w:rsidP="003A3DCA">
      <w:pPr>
        <w:jc w:val="center"/>
        <w:rPr>
          <w:rFonts w:ascii="Proxima Nova" w:hAnsi="Proxima Nova"/>
          <w:b/>
          <w:bCs/>
          <w:sz w:val="28"/>
          <w:szCs w:val="28"/>
        </w:rPr>
      </w:pPr>
      <w:r w:rsidRPr="003A3DCA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>For the sake of simplicity, we merged the proportion of ‘very’/‘rather’ positive and ‘very’/‘rather’ negative answe</w:t>
      </w:r>
      <w:r w:rsidRPr="003A3DCA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>rs. The remaining % are do not knows</w:t>
      </w:r>
      <w:r w:rsidRPr="003A3DCA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>.</w:t>
      </w:r>
    </w:p>
    <w:p w14:paraId="3E6176D5" w14:textId="0C5FF5FB" w:rsidR="00DC0065" w:rsidRPr="00DC0065" w:rsidRDefault="003A3DCA" w:rsidP="004902A8">
      <w:pPr>
        <w:jc w:val="both"/>
        <w:rPr>
          <w:rFonts w:ascii="Proxima Nova" w:hAnsi="Proxima Nova"/>
        </w:rPr>
      </w:pPr>
      <w:r>
        <w:rPr>
          <w:rFonts w:ascii="Proxima Nova" w:hAnsi="Proxima Nova"/>
          <w:i/>
          <w:iCs/>
        </w:rPr>
        <w:br/>
      </w:r>
      <w:r w:rsidR="00045CEF">
        <w:rPr>
          <w:rFonts w:ascii="Proxima Nova" w:hAnsi="Proxima Nova"/>
          <w:i/>
          <w:iCs/>
        </w:rPr>
        <w:t>"</w:t>
      </w:r>
      <w:r w:rsidR="0418BAD4" w:rsidRPr="0A906237">
        <w:rPr>
          <w:rFonts w:ascii="Proxima Nova" w:hAnsi="Proxima Nova"/>
          <w:i/>
          <w:iCs/>
        </w:rPr>
        <w:t xml:space="preserve">One of the key drivers of </w:t>
      </w:r>
      <w:r w:rsidR="00B66600">
        <w:rPr>
          <w:rFonts w:ascii="Proxima Nova" w:hAnsi="Proxima Nova"/>
          <w:i/>
          <w:iCs/>
        </w:rPr>
        <w:t>negative</w:t>
      </w:r>
      <w:r w:rsidR="0418BAD4" w:rsidRPr="0A906237">
        <w:rPr>
          <w:rFonts w:ascii="Proxima Nova" w:hAnsi="Proxima Nova"/>
          <w:i/>
          <w:iCs/>
        </w:rPr>
        <w:t xml:space="preserve"> perceptions are the concerns of the host populations fearing negative impacts of refugee</w:t>
      </w:r>
      <w:r w:rsidR="2B7775EF" w:rsidRPr="0A906237">
        <w:rPr>
          <w:rFonts w:ascii="Proxima Nova" w:hAnsi="Proxima Nova"/>
          <w:i/>
          <w:iCs/>
        </w:rPr>
        <w:t xml:space="preserve"> aid on their own economic situation</w:t>
      </w:r>
      <w:r w:rsidR="0418BAD4" w:rsidRPr="0A906237">
        <w:rPr>
          <w:rFonts w:ascii="Proxima Nova" w:hAnsi="Proxima Nova"/>
          <w:i/>
          <w:iCs/>
        </w:rPr>
        <w:t xml:space="preserve">. This is reflected in the opinion on what sort of support </w:t>
      </w:r>
      <w:r w:rsidR="00045CEF">
        <w:rPr>
          <w:rFonts w:ascii="Proxima Nova" w:hAnsi="Proxima Nova"/>
          <w:i/>
          <w:iCs/>
        </w:rPr>
        <w:t>the refugees should</w:t>
      </w:r>
      <w:r w:rsidR="0418BAD4" w:rsidRPr="0A906237">
        <w:rPr>
          <w:rFonts w:ascii="Proxima Nova" w:hAnsi="Proxima Nova"/>
          <w:i/>
          <w:iCs/>
        </w:rPr>
        <w:t xml:space="preserve"> receive</w:t>
      </w:r>
      <w:r w:rsidR="00045CEF" w:rsidRPr="0A906237">
        <w:rPr>
          <w:rFonts w:ascii="Proxima Nova" w:hAnsi="Proxima Nova"/>
          <w:i/>
          <w:iCs/>
        </w:rPr>
        <w:t>,</w:t>
      </w:r>
      <w:r w:rsidR="00045CEF">
        <w:rPr>
          <w:rFonts w:ascii="Proxima Nova" w:hAnsi="Proxima Nova"/>
          <w:i/>
          <w:iCs/>
        </w:rPr>
        <w:t>"</w:t>
      </w:r>
      <w:r w:rsidR="00045CEF" w:rsidRPr="0A906237">
        <w:rPr>
          <w:rFonts w:ascii="Proxima Nova" w:hAnsi="Proxima Nova"/>
        </w:rPr>
        <w:t xml:space="preserve"> </w:t>
      </w:r>
      <w:r w:rsidR="0418BAD4" w:rsidRPr="0A906237">
        <w:rPr>
          <w:rFonts w:ascii="Proxima Nova" w:hAnsi="Proxima Nova"/>
        </w:rPr>
        <w:t>explain</w:t>
      </w:r>
      <w:r w:rsidR="44C98F2C" w:rsidRPr="0A906237">
        <w:rPr>
          <w:rFonts w:ascii="Proxima Nova" w:hAnsi="Proxima Nova"/>
        </w:rPr>
        <w:t>ed</w:t>
      </w:r>
      <w:r w:rsidR="0418BAD4" w:rsidRPr="0A906237">
        <w:rPr>
          <w:rFonts w:ascii="Proxima Nova" w:hAnsi="Proxima Nova"/>
        </w:rPr>
        <w:t xml:space="preserve"> one of the </w:t>
      </w:r>
      <w:r w:rsidR="00045CEF">
        <w:rPr>
          <w:rFonts w:ascii="Proxima Nova" w:hAnsi="Proxima Nova"/>
        </w:rPr>
        <w:t>report's authors</w:t>
      </w:r>
      <w:r w:rsidR="0418BAD4" w:rsidRPr="0A906237">
        <w:rPr>
          <w:rFonts w:ascii="Proxima Nova" w:hAnsi="Proxima Nova"/>
        </w:rPr>
        <w:t>, Patrik Szicherle</w:t>
      </w:r>
      <w:r w:rsidR="6DEAE2BF" w:rsidRPr="0A906237">
        <w:rPr>
          <w:rFonts w:ascii="Proxima Nova" w:hAnsi="Proxima Nova"/>
        </w:rPr>
        <w:t>,</w:t>
      </w:r>
      <w:r w:rsidR="3C795EC2" w:rsidRPr="0A906237">
        <w:rPr>
          <w:rFonts w:ascii="Proxima Nova" w:hAnsi="Proxima Nova"/>
        </w:rPr>
        <w:t xml:space="preserve"> Research Fellow for the Democracy &amp; Resilience Center at GLOBSEC</w:t>
      </w:r>
      <w:r w:rsidR="0418BAD4" w:rsidRPr="0A906237">
        <w:rPr>
          <w:rFonts w:ascii="Proxima Nova" w:hAnsi="Proxima Nova"/>
        </w:rPr>
        <w:t>.</w:t>
      </w:r>
    </w:p>
    <w:p w14:paraId="53065E4E" w14:textId="01056CD2" w:rsidR="00DC0065" w:rsidRDefault="00465748" w:rsidP="004902A8">
      <w:pPr>
        <w:jc w:val="both"/>
        <w:rPr>
          <w:rFonts w:ascii="Proxima Nova" w:hAnsi="Proxima Nova"/>
        </w:rPr>
      </w:pPr>
      <w:r w:rsidRPr="0A906237">
        <w:rPr>
          <w:rFonts w:ascii="Proxima Nova" w:hAnsi="Proxima Nova"/>
        </w:rPr>
        <w:t xml:space="preserve">The majority of V4 citizens see free language courses as the most and free or </w:t>
      </w:r>
      <w:proofErr w:type="spellStart"/>
      <w:r w:rsidR="00045CEF" w:rsidRPr="0A906237">
        <w:rPr>
          <w:rFonts w:ascii="Proxima Nova" w:hAnsi="Proxima Nova"/>
        </w:rPr>
        <w:t>subsidi</w:t>
      </w:r>
      <w:r w:rsidR="00045CEF">
        <w:rPr>
          <w:rFonts w:ascii="Proxima Nova" w:hAnsi="Proxima Nova"/>
        </w:rPr>
        <w:t>s</w:t>
      </w:r>
      <w:r w:rsidR="00045CEF" w:rsidRPr="0A906237">
        <w:rPr>
          <w:rFonts w:ascii="Proxima Nova" w:hAnsi="Proxima Nova"/>
        </w:rPr>
        <w:t>ed</w:t>
      </w:r>
      <w:proofErr w:type="spellEnd"/>
      <w:r w:rsidR="00045CEF" w:rsidRPr="0A906237">
        <w:rPr>
          <w:rFonts w:ascii="Proxima Nova" w:hAnsi="Proxima Nova"/>
        </w:rPr>
        <w:t xml:space="preserve"> </w:t>
      </w:r>
      <w:r w:rsidRPr="0A906237">
        <w:rPr>
          <w:rFonts w:ascii="Proxima Nova" w:hAnsi="Proxima Nova"/>
        </w:rPr>
        <w:t xml:space="preserve">housing as the least </w:t>
      </w:r>
      <w:proofErr w:type="spellStart"/>
      <w:r w:rsidRPr="0A906237">
        <w:rPr>
          <w:rFonts w:ascii="Proxima Nova" w:hAnsi="Proxima Nova"/>
        </w:rPr>
        <w:t>favo</w:t>
      </w:r>
      <w:r w:rsidR="5B8A86E5" w:rsidRPr="0A906237">
        <w:rPr>
          <w:rFonts w:ascii="Proxima Nova" w:hAnsi="Proxima Nova"/>
        </w:rPr>
        <w:t>u</w:t>
      </w:r>
      <w:r w:rsidRPr="0A906237">
        <w:rPr>
          <w:rFonts w:ascii="Proxima Nova" w:hAnsi="Proxima Nova"/>
        </w:rPr>
        <w:t>rable</w:t>
      </w:r>
      <w:proofErr w:type="spellEnd"/>
      <w:r w:rsidRPr="0A906237">
        <w:rPr>
          <w:rFonts w:ascii="Proxima Nova" w:hAnsi="Proxima Nova"/>
        </w:rPr>
        <w:t xml:space="preserve"> form of refugee assistance.</w:t>
      </w:r>
      <w:r w:rsidR="00C96518" w:rsidRPr="0A906237">
        <w:rPr>
          <w:rFonts w:ascii="Proxima Nova" w:hAnsi="Proxima Nova"/>
        </w:rPr>
        <w:t xml:space="preserve"> </w:t>
      </w:r>
      <w:r w:rsidR="005B2A39" w:rsidRPr="005B2A39">
        <w:rPr>
          <w:rFonts w:ascii="Proxima Nova" w:hAnsi="Proxima Nova"/>
        </w:rPr>
        <w:t>Comparing all four countries, Slovaks seem to be the strictest, as 68% of them would like to see "support" provided to Ukrainians slashed from current levels.</w:t>
      </w:r>
      <w:r w:rsidR="005B2A39">
        <w:rPr>
          <w:rFonts w:ascii="Proxima Nova" w:hAnsi="Proxima Nova"/>
        </w:rPr>
        <w:t xml:space="preserve"> </w:t>
      </w:r>
      <w:r w:rsidR="00DC0065" w:rsidRPr="0A906237">
        <w:rPr>
          <w:rFonts w:ascii="Proxima Nova" w:hAnsi="Proxima Nova"/>
        </w:rPr>
        <w:t xml:space="preserve">Slovaks </w:t>
      </w:r>
      <w:r w:rsidR="00EC6F58" w:rsidRPr="0A906237">
        <w:rPr>
          <w:rFonts w:ascii="Proxima Nova" w:hAnsi="Proxima Nova"/>
        </w:rPr>
        <w:t>also</w:t>
      </w:r>
      <w:r w:rsidR="00DC0065" w:rsidRPr="0A906237">
        <w:rPr>
          <w:rFonts w:ascii="Proxima Nova" w:hAnsi="Proxima Nova"/>
        </w:rPr>
        <w:t xml:space="preserve"> stand out as</w:t>
      </w:r>
      <w:r w:rsidR="00F12635" w:rsidRPr="0A906237">
        <w:rPr>
          <w:rFonts w:ascii="Proxima Nova" w:hAnsi="Proxima Nova"/>
        </w:rPr>
        <w:t xml:space="preserve"> </w:t>
      </w:r>
      <w:r w:rsidR="00DC0065" w:rsidRPr="0A906237">
        <w:rPr>
          <w:rFonts w:ascii="Proxima Nova" w:hAnsi="Proxima Nova"/>
        </w:rPr>
        <w:t>the only populace where a majority believe those</w:t>
      </w:r>
      <w:r w:rsidR="00F12635" w:rsidRPr="0A906237">
        <w:rPr>
          <w:rFonts w:ascii="Proxima Nova" w:hAnsi="Proxima Nova"/>
        </w:rPr>
        <w:t xml:space="preserve"> </w:t>
      </w:r>
      <w:r w:rsidR="00DC0065" w:rsidRPr="0A906237">
        <w:rPr>
          <w:rFonts w:ascii="Proxima Nova" w:hAnsi="Proxima Nova"/>
        </w:rPr>
        <w:t>fleeing Ukraine should not gain access to free</w:t>
      </w:r>
      <w:r w:rsidR="00F12635" w:rsidRPr="0A906237">
        <w:rPr>
          <w:rFonts w:ascii="Proxima Nova" w:hAnsi="Proxima Nova"/>
        </w:rPr>
        <w:t xml:space="preserve"> </w:t>
      </w:r>
      <w:r w:rsidR="00DC0065" w:rsidRPr="0A906237">
        <w:rPr>
          <w:rFonts w:ascii="Proxima Nova" w:hAnsi="Proxima Nova"/>
        </w:rPr>
        <w:t>healthcare</w:t>
      </w:r>
      <w:r w:rsidR="00EC6F58" w:rsidRPr="0A906237">
        <w:rPr>
          <w:rFonts w:ascii="Proxima Nova" w:hAnsi="Proxima Nova"/>
        </w:rPr>
        <w:t xml:space="preserve"> and</w:t>
      </w:r>
      <w:r w:rsidR="00045CEF">
        <w:rPr>
          <w:rFonts w:ascii="Proxima Nova" w:hAnsi="Proxima Nova"/>
        </w:rPr>
        <w:t>,</w:t>
      </w:r>
      <w:r w:rsidR="00EC6F58" w:rsidRPr="0A906237">
        <w:rPr>
          <w:rFonts w:ascii="Proxima Nova" w:hAnsi="Proxima Nova"/>
        </w:rPr>
        <w:t xml:space="preserve"> along with Hungarians</w:t>
      </w:r>
      <w:r w:rsidR="00045CEF">
        <w:rPr>
          <w:rFonts w:ascii="Proxima Nova" w:hAnsi="Proxima Nova"/>
        </w:rPr>
        <w:t>,</w:t>
      </w:r>
      <w:r w:rsidR="00EC6F58" w:rsidRPr="0A906237">
        <w:rPr>
          <w:rFonts w:ascii="Proxima Nova" w:hAnsi="Proxima Nova"/>
        </w:rPr>
        <w:t xml:space="preserve"> voice discontent with refugees taking unwanted jobs.</w:t>
      </w:r>
    </w:p>
    <w:p w14:paraId="7D84D64C" w14:textId="0E8860F6" w:rsidR="00D13776" w:rsidRDefault="00045CEF" w:rsidP="004902A8">
      <w:pPr>
        <w:jc w:val="both"/>
        <w:rPr>
          <w:rFonts w:ascii="Proxima Nova" w:hAnsi="Proxima Nova"/>
        </w:rPr>
      </w:pPr>
      <w:r>
        <w:rPr>
          <w:rFonts w:ascii="Proxima Nova" w:hAnsi="Proxima Nova"/>
          <w:i/>
          <w:iCs/>
        </w:rPr>
        <w:t>"</w:t>
      </w:r>
      <w:r w:rsidR="00713B9F">
        <w:rPr>
          <w:rFonts w:ascii="Proxima Nova" w:hAnsi="Proxima Nova"/>
          <w:i/>
          <w:iCs/>
        </w:rPr>
        <w:t>Party politics is another decisive factor affecting perceptions of people fleeing the war</w:t>
      </w:r>
      <w:r w:rsidR="00D13776" w:rsidRPr="0A906237">
        <w:rPr>
          <w:rFonts w:ascii="Proxima Nova" w:hAnsi="Proxima Nova"/>
          <w:i/>
          <w:iCs/>
        </w:rPr>
        <w:t xml:space="preserve">. The voters of parties that promulgate hostile rhetoric against </w:t>
      </w:r>
      <w:r w:rsidR="0009567E" w:rsidRPr="0A906237">
        <w:rPr>
          <w:rFonts w:ascii="Proxima Nova" w:hAnsi="Proxima Nova"/>
          <w:i/>
          <w:iCs/>
        </w:rPr>
        <w:t>refugees</w:t>
      </w:r>
      <w:r w:rsidR="00D13776" w:rsidRPr="0A906237">
        <w:rPr>
          <w:rFonts w:ascii="Proxima Nova" w:hAnsi="Proxima Nova"/>
          <w:i/>
          <w:iCs/>
        </w:rPr>
        <w:t xml:space="preserve"> are considerably more likely to view </w:t>
      </w:r>
      <w:r w:rsidR="00D13776" w:rsidRPr="0A906237">
        <w:rPr>
          <w:rFonts w:ascii="Proxima Nova" w:hAnsi="Proxima Nova"/>
          <w:i/>
          <w:iCs/>
        </w:rPr>
        <w:lastRenderedPageBreak/>
        <w:t xml:space="preserve">the presence of Ukrainians </w:t>
      </w:r>
      <w:proofErr w:type="spellStart"/>
      <w:r w:rsidR="00D13776" w:rsidRPr="0A906237">
        <w:rPr>
          <w:rFonts w:ascii="Proxima Nova" w:hAnsi="Proxima Nova"/>
          <w:i/>
          <w:iCs/>
        </w:rPr>
        <w:t>unfavo</w:t>
      </w:r>
      <w:r w:rsidR="13C8D5B3" w:rsidRPr="0A906237">
        <w:rPr>
          <w:rFonts w:ascii="Proxima Nova" w:hAnsi="Proxima Nova"/>
          <w:i/>
          <w:iCs/>
        </w:rPr>
        <w:t>u</w:t>
      </w:r>
      <w:r w:rsidR="00D13776" w:rsidRPr="0A906237">
        <w:rPr>
          <w:rFonts w:ascii="Proxima Nova" w:hAnsi="Proxima Nova"/>
          <w:i/>
          <w:iCs/>
        </w:rPr>
        <w:t>rably</w:t>
      </w:r>
      <w:proofErr w:type="spellEnd"/>
      <w:r w:rsidRPr="0A906237">
        <w:rPr>
          <w:rFonts w:ascii="Proxima Nova" w:hAnsi="Proxima Nova"/>
          <w:i/>
          <w:iCs/>
        </w:rPr>
        <w:t>,</w:t>
      </w:r>
      <w:r>
        <w:rPr>
          <w:rFonts w:ascii="Proxima Nova" w:hAnsi="Proxima Nova"/>
          <w:i/>
          <w:iCs/>
        </w:rPr>
        <w:t>"</w:t>
      </w:r>
      <w:r w:rsidRPr="0A906237">
        <w:rPr>
          <w:rFonts w:ascii="Proxima Nova" w:hAnsi="Proxima Nova"/>
        </w:rPr>
        <w:t xml:space="preserve"> </w:t>
      </w:r>
      <w:r w:rsidR="00D13776" w:rsidRPr="0A906237">
        <w:rPr>
          <w:rFonts w:ascii="Proxima Nova" w:hAnsi="Proxima Nova"/>
        </w:rPr>
        <w:t xml:space="preserve">concluded the </w:t>
      </w:r>
      <w:r w:rsidRPr="0A906237">
        <w:rPr>
          <w:rFonts w:ascii="Proxima Nova" w:hAnsi="Proxima Nova"/>
        </w:rPr>
        <w:t>report</w:t>
      </w:r>
      <w:r>
        <w:rPr>
          <w:rFonts w:ascii="Proxima Nova" w:hAnsi="Proxima Nova"/>
        </w:rPr>
        <w:t>'s</w:t>
      </w:r>
      <w:r w:rsidRPr="0A906237">
        <w:rPr>
          <w:rFonts w:ascii="Proxima Nova" w:hAnsi="Proxima Nova"/>
        </w:rPr>
        <w:t xml:space="preserve"> </w:t>
      </w:r>
      <w:r w:rsidR="00D13776" w:rsidRPr="0A906237">
        <w:rPr>
          <w:rFonts w:ascii="Proxima Nova" w:hAnsi="Proxima Nova"/>
        </w:rPr>
        <w:t>co-author, Jana Kazaz, Research Fellow for the Democracy &amp; Resilience Center at GLOBSEC.</w:t>
      </w:r>
    </w:p>
    <w:p w14:paraId="2C087CD0" w14:textId="3A614E27" w:rsidR="00142A65" w:rsidRDefault="00142A65" w:rsidP="004902A8">
      <w:pPr>
        <w:jc w:val="both"/>
        <w:rPr>
          <w:rFonts w:ascii="Proxima Nova" w:hAnsi="Proxima Nova"/>
        </w:rPr>
      </w:pPr>
      <w:r w:rsidRPr="0A906237">
        <w:rPr>
          <w:rFonts w:ascii="Proxima Nova" w:hAnsi="Proxima Nova"/>
        </w:rPr>
        <w:t xml:space="preserve">Such </w:t>
      </w:r>
      <w:r w:rsidR="00713B9F">
        <w:rPr>
          <w:rFonts w:ascii="Proxima Nova" w:hAnsi="Proxima Nova"/>
        </w:rPr>
        <w:t xml:space="preserve">an </w:t>
      </w:r>
      <w:proofErr w:type="spellStart"/>
      <w:r w:rsidRPr="0A906237">
        <w:rPr>
          <w:rFonts w:ascii="Proxima Nova" w:hAnsi="Proxima Nova"/>
        </w:rPr>
        <w:t>unfavo</w:t>
      </w:r>
      <w:r w:rsidR="65085422" w:rsidRPr="0A906237">
        <w:rPr>
          <w:rFonts w:ascii="Proxima Nova" w:hAnsi="Proxima Nova"/>
        </w:rPr>
        <w:t>u</w:t>
      </w:r>
      <w:r w:rsidRPr="0A906237">
        <w:rPr>
          <w:rFonts w:ascii="Proxima Nova" w:hAnsi="Proxima Nova"/>
        </w:rPr>
        <w:t>rable</w:t>
      </w:r>
      <w:proofErr w:type="spellEnd"/>
      <w:r w:rsidRPr="0A906237">
        <w:rPr>
          <w:rFonts w:ascii="Proxima Nova" w:hAnsi="Proxima Nova"/>
        </w:rPr>
        <w:t xml:space="preserve"> image of Ukrainians is also more prevalent among people who use personal communication channels and social media as a source of news. </w:t>
      </w:r>
      <w:r w:rsidR="00C653DF" w:rsidRPr="0A906237">
        <w:rPr>
          <w:rFonts w:ascii="Proxima Nova" w:hAnsi="Proxima Nova"/>
        </w:rPr>
        <w:t xml:space="preserve">The latter is </w:t>
      </w:r>
      <w:r w:rsidR="003228EE">
        <w:rPr>
          <w:rFonts w:ascii="Proxima Nova" w:hAnsi="Proxima Nova"/>
        </w:rPr>
        <w:t>a</w:t>
      </w:r>
      <w:r w:rsidR="00C653DF" w:rsidRPr="0A906237">
        <w:rPr>
          <w:rFonts w:ascii="Proxima Nova" w:hAnsi="Proxima Nova"/>
        </w:rPr>
        <w:t xml:space="preserve"> go-to source for </w:t>
      </w:r>
      <w:r w:rsidR="00713B9F">
        <w:rPr>
          <w:rFonts w:ascii="Proxima Nova" w:hAnsi="Proxima Nova"/>
        </w:rPr>
        <w:t>more than 20% of people in all V4 countries and</w:t>
      </w:r>
      <w:r w:rsidR="0024380E" w:rsidRPr="0A906237">
        <w:rPr>
          <w:rFonts w:ascii="Proxima Nova" w:hAnsi="Proxima Nova"/>
        </w:rPr>
        <w:t xml:space="preserve"> a frequent amplifier of negative messages about Ukrainian refugees</w:t>
      </w:r>
      <w:r w:rsidR="00C653DF" w:rsidRPr="0A906237">
        <w:rPr>
          <w:rFonts w:ascii="Proxima Nova" w:hAnsi="Proxima Nova"/>
        </w:rPr>
        <w:t xml:space="preserve">. </w:t>
      </w:r>
      <w:r w:rsidR="005B2A39" w:rsidRPr="005B2A39">
        <w:rPr>
          <w:rFonts w:ascii="Proxima Nova" w:hAnsi="Proxima Nova"/>
        </w:rPr>
        <w:t>Comparing the four countries, Hungarians are the least likely to use personal communications and social media as news sources, while Slovaks are the most likely.</w:t>
      </w:r>
    </w:p>
    <w:p w14:paraId="4130B83A" w14:textId="04809E79" w:rsidR="000D3979" w:rsidRDefault="000D3979" w:rsidP="004902A8">
      <w:pPr>
        <w:jc w:val="both"/>
        <w:rPr>
          <w:rFonts w:ascii="Proxima Nova" w:hAnsi="Proxima Nova"/>
        </w:rPr>
      </w:pPr>
      <w:r w:rsidRPr="0A906237">
        <w:rPr>
          <w:rFonts w:ascii="Proxima Nova" w:hAnsi="Proxima Nova"/>
        </w:rPr>
        <w:t>Who people blame for the war matters</w:t>
      </w:r>
      <w:r w:rsidR="00863646" w:rsidRPr="0A906237">
        <w:rPr>
          <w:rFonts w:ascii="Proxima Nova" w:hAnsi="Proxima Nova"/>
        </w:rPr>
        <w:t xml:space="preserve"> too. </w:t>
      </w:r>
      <w:r w:rsidR="00A44019" w:rsidRPr="0A906237">
        <w:rPr>
          <w:rFonts w:ascii="Proxima Nova" w:hAnsi="Proxima Nova"/>
        </w:rPr>
        <w:t xml:space="preserve">Those claiming either Ukraine or the US/NATO were responsible for the war in Ukraine are far more likely to perceive Ukrainian refugees negatively. </w:t>
      </w:r>
      <w:r w:rsidR="714BB78C" w:rsidRPr="0A906237">
        <w:rPr>
          <w:rFonts w:ascii="Proxima Nova" w:hAnsi="Proxima Nova"/>
        </w:rPr>
        <w:t>The report</w:t>
      </w:r>
      <w:r w:rsidRPr="0A906237">
        <w:rPr>
          <w:rFonts w:ascii="Proxima Nova" w:hAnsi="Proxima Nova"/>
        </w:rPr>
        <w:t xml:space="preserve"> shows that</w:t>
      </w:r>
      <w:r w:rsidR="00863646" w:rsidRPr="0A906237">
        <w:rPr>
          <w:rFonts w:ascii="Proxima Nova" w:hAnsi="Proxima Nova"/>
        </w:rPr>
        <w:t xml:space="preserve"> </w:t>
      </w:r>
      <w:r w:rsidRPr="0A906237">
        <w:rPr>
          <w:rFonts w:ascii="Proxima Nova" w:hAnsi="Proxima Nova"/>
        </w:rPr>
        <w:t>Slovaks are the most divided on this issue and</w:t>
      </w:r>
      <w:r w:rsidR="00863646" w:rsidRPr="0A906237">
        <w:rPr>
          <w:rFonts w:ascii="Proxima Nova" w:hAnsi="Proxima Nova"/>
        </w:rPr>
        <w:t xml:space="preserve"> </w:t>
      </w:r>
      <w:r w:rsidRPr="0A906237">
        <w:rPr>
          <w:rFonts w:ascii="Proxima Nova" w:hAnsi="Proxima Nova"/>
        </w:rPr>
        <w:t>the least likely to say Russia bears responsibility</w:t>
      </w:r>
      <w:r w:rsidR="00863646" w:rsidRPr="0A906237">
        <w:rPr>
          <w:rFonts w:ascii="Proxima Nova" w:hAnsi="Proxima Nova"/>
        </w:rPr>
        <w:t xml:space="preserve"> – </w:t>
      </w:r>
      <w:r w:rsidRPr="0A906237">
        <w:rPr>
          <w:rFonts w:ascii="Proxima Nova" w:hAnsi="Proxima Nova"/>
        </w:rPr>
        <w:t xml:space="preserve">this partly explains why they </w:t>
      </w:r>
      <w:proofErr w:type="spellStart"/>
      <w:r w:rsidR="00863646" w:rsidRPr="0A906237">
        <w:rPr>
          <w:rFonts w:ascii="Proxima Nova" w:hAnsi="Proxima Nova"/>
        </w:rPr>
        <w:t>harbo</w:t>
      </w:r>
      <w:r w:rsidR="00BD39A5">
        <w:rPr>
          <w:rFonts w:ascii="Proxima Nova" w:hAnsi="Proxima Nova"/>
        </w:rPr>
        <w:t>u</w:t>
      </w:r>
      <w:r w:rsidR="00863646" w:rsidRPr="0A906237">
        <w:rPr>
          <w:rFonts w:ascii="Proxima Nova" w:hAnsi="Proxima Nova"/>
        </w:rPr>
        <w:t>r</w:t>
      </w:r>
      <w:proofErr w:type="spellEnd"/>
      <w:r w:rsidRPr="0A906237">
        <w:rPr>
          <w:rFonts w:ascii="Proxima Nova" w:hAnsi="Proxima Nova"/>
        </w:rPr>
        <w:t xml:space="preserve"> the most</w:t>
      </w:r>
      <w:r w:rsidR="00863646" w:rsidRPr="0A906237">
        <w:rPr>
          <w:rFonts w:ascii="Proxima Nova" w:hAnsi="Proxima Nova"/>
        </w:rPr>
        <w:t xml:space="preserve"> </w:t>
      </w:r>
      <w:r w:rsidRPr="0A906237">
        <w:rPr>
          <w:rFonts w:ascii="Proxima Nova" w:hAnsi="Proxima Nova"/>
        </w:rPr>
        <w:t>negative attitudes towards refugees fleeing their</w:t>
      </w:r>
      <w:r w:rsidR="00863646" w:rsidRPr="0A906237">
        <w:rPr>
          <w:rFonts w:ascii="Proxima Nova" w:hAnsi="Proxima Nova"/>
        </w:rPr>
        <w:t xml:space="preserve"> </w:t>
      </w:r>
      <w:r w:rsidRPr="0A906237">
        <w:rPr>
          <w:rFonts w:ascii="Proxima Nova" w:hAnsi="Proxima Nova"/>
        </w:rPr>
        <w:t xml:space="preserve">eastern </w:t>
      </w:r>
      <w:proofErr w:type="spellStart"/>
      <w:r w:rsidR="00863646" w:rsidRPr="0A906237">
        <w:rPr>
          <w:rFonts w:ascii="Proxima Nova" w:hAnsi="Proxima Nova"/>
        </w:rPr>
        <w:t>neighbo</w:t>
      </w:r>
      <w:r w:rsidR="00BD39A5">
        <w:rPr>
          <w:rFonts w:ascii="Proxima Nova" w:hAnsi="Proxima Nova"/>
        </w:rPr>
        <w:t>u</w:t>
      </w:r>
      <w:r w:rsidR="00863646" w:rsidRPr="0A906237">
        <w:rPr>
          <w:rFonts w:ascii="Proxima Nova" w:hAnsi="Proxima Nova"/>
        </w:rPr>
        <w:t>r</w:t>
      </w:r>
      <w:proofErr w:type="spellEnd"/>
      <w:r w:rsidRPr="0A906237">
        <w:rPr>
          <w:rFonts w:ascii="Proxima Nova" w:hAnsi="Proxima Nova"/>
        </w:rPr>
        <w:t>.</w:t>
      </w:r>
    </w:p>
    <w:p w14:paraId="227FA164" w14:textId="7034CF7D" w:rsidR="00D81159" w:rsidRPr="003228EE" w:rsidRDefault="003228EE" w:rsidP="003228EE">
      <w:pPr>
        <w:jc w:val="center"/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noProof/>
        </w:rPr>
        <w:drawing>
          <wp:inline distT="0" distB="0" distL="0" distR="0" wp14:anchorId="79B04D92" wp14:editId="74583815">
            <wp:extent cx="5943600" cy="311086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8EE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 xml:space="preserve">Figure </w:t>
      </w:r>
      <w:r w:rsidRPr="003228EE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>2.</w:t>
      </w:r>
      <w:r w:rsidRPr="003228EE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 xml:space="preserve"> The proportion of respondents blaming Russia, Ukraine, the US and NATO for the war,</w:t>
      </w:r>
      <w:r w:rsidRPr="003228EE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 xml:space="preserve"> </w:t>
      </w:r>
      <w:r w:rsidRPr="003228EE">
        <w:rPr>
          <w:rFonts w:ascii="ProximaNova-RegularIt" w:hAnsi="ProximaNova-RegularIt" w:cs="ProximaNova-RegularIt"/>
          <w:i/>
          <w:iCs/>
          <w:color w:val="262626"/>
          <w:sz w:val="18"/>
          <w:szCs w:val="18"/>
        </w:rPr>
        <w:t>and the proportion of those who did not know or did not answer the question.</w:t>
      </w:r>
    </w:p>
    <w:p w14:paraId="29821DA4" w14:textId="7E85DB23" w:rsidR="00EF0E6B" w:rsidRDefault="003228EE" w:rsidP="004902A8">
      <w:pPr>
        <w:jc w:val="both"/>
        <w:rPr>
          <w:rFonts w:ascii="Proxima Nova" w:hAnsi="Proxima Nova"/>
        </w:rPr>
      </w:pPr>
      <w:r>
        <w:rPr>
          <w:rFonts w:ascii="Proxima Nova" w:hAnsi="Proxima Nova"/>
        </w:rPr>
        <w:br/>
      </w:r>
      <w:r w:rsidR="0A3D4A47" w:rsidRPr="0A906237">
        <w:rPr>
          <w:rFonts w:ascii="Proxima Nova" w:hAnsi="Proxima Nova"/>
        </w:rPr>
        <w:t xml:space="preserve">As shown by the report, perceptions and opinions are not formed only by </w:t>
      </w:r>
      <w:r w:rsidR="00045CEF" w:rsidRPr="0A906237">
        <w:rPr>
          <w:rFonts w:ascii="Proxima Nova" w:hAnsi="Proxima Nova"/>
        </w:rPr>
        <w:t>individuals</w:t>
      </w:r>
      <w:r w:rsidR="00045CEF">
        <w:rPr>
          <w:rFonts w:ascii="Proxima Nova" w:hAnsi="Proxima Nova"/>
        </w:rPr>
        <w:t>'</w:t>
      </w:r>
      <w:r w:rsidR="00045CEF" w:rsidRPr="0A906237">
        <w:rPr>
          <w:rFonts w:ascii="Proxima Nova" w:hAnsi="Proxima Nova"/>
        </w:rPr>
        <w:t xml:space="preserve"> </w:t>
      </w:r>
      <w:r w:rsidR="0A3D4A47" w:rsidRPr="0A906237">
        <w:rPr>
          <w:rFonts w:ascii="Proxima Nova" w:hAnsi="Proxima Nova"/>
        </w:rPr>
        <w:t>own experience</w:t>
      </w:r>
      <w:r w:rsidR="357158D9" w:rsidRPr="0A906237">
        <w:rPr>
          <w:rFonts w:ascii="Proxima Nova" w:hAnsi="Proxima Nova"/>
        </w:rPr>
        <w:t>s</w:t>
      </w:r>
      <w:r w:rsidR="0A3D4A47" w:rsidRPr="0A906237">
        <w:rPr>
          <w:rFonts w:ascii="Proxima Nova" w:hAnsi="Proxima Nova"/>
        </w:rPr>
        <w:t xml:space="preserve">; they are influenced by </w:t>
      </w:r>
      <w:r w:rsidR="00BD39A5">
        <w:rPr>
          <w:rFonts w:ascii="Proxima Nova" w:hAnsi="Proxima Nova"/>
        </w:rPr>
        <w:t>various</w:t>
      </w:r>
      <w:r w:rsidR="0A3D4A47" w:rsidRPr="0A906237">
        <w:rPr>
          <w:rFonts w:ascii="Proxima Nova" w:hAnsi="Proxima Nova"/>
        </w:rPr>
        <w:t xml:space="preserve"> external factors</w:t>
      </w:r>
      <w:r w:rsidR="3557B080" w:rsidRPr="0A906237">
        <w:rPr>
          <w:rFonts w:ascii="Proxima Nova" w:hAnsi="Proxima Nova"/>
        </w:rPr>
        <w:t xml:space="preserve">, including </w:t>
      </w:r>
      <w:r w:rsidR="00045CEF">
        <w:rPr>
          <w:rFonts w:ascii="Proxima Nova" w:hAnsi="Proxima Nova"/>
        </w:rPr>
        <w:t>"</w:t>
      </w:r>
      <w:r w:rsidR="284AC0BA" w:rsidRPr="0A906237">
        <w:rPr>
          <w:rFonts w:ascii="Proxima Nova" w:hAnsi="Proxima Nova"/>
        </w:rPr>
        <w:t>personal stories</w:t>
      </w:r>
      <w:r w:rsidR="00045CEF">
        <w:rPr>
          <w:rFonts w:ascii="Proxima Nova" w:hAnsi="Proxima Nova"/>
        </w:rPr>
        <w:t>"</w:t>
      </w:r>
      <w:r w:rsidR="00045CEF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>often taken out of</w:t>
      </w:r>
      <w:r w:rsidR="0A3D4A47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 xml:space="preserve">context or </w:t>
      </w:r>
      <w:proofErr w:type="spellStart"/>
      <w:r w:rsidR="0A3D4A47" w:rsidRPr="0A906237">
        <w:rPr>
          <w:rFonts w:ascii="Proxima Nova" w:hAnsi="Proxima Nova"/>
        </w:rPr>
        <w:t>generali</w:t>
      </w:r>
      <w:r w:rsidR="0644B0C1" w:rsidRPr="0A906237">
        <w:rPr>
          <w:rFonts w:ascii="Proxima Nova" w:hAnsi="Proxima Nova"/>
        </w:rPr>
        <w:t>s</w:t>
      </w:r>
      <w:r w:rsidR="0A3D4A47" w:rsidRPr="0A906237">
        <w:rPr>
          <w:rFonts w:ascii="Proxima Nova" w:hAnsi="Proxima Nova"/>
        </w:rPr>
        <w:t>ed</w:t>
      </w:r>
      <w:proofErr w:type="spellEnd"/>
      <w:r w:rsidR="284AC0BA" w:rsidRPr="0A906237">
        <w:rPr>
          <w:rFonts w:ascii="Proxima Nova" w:hAnsi="Proxima Nova"/>
        </w:rPr>
        <w:t xml:space="preserve"> with respect</w:t>
      </w:r>
      <w:r w:rsidR="0A3D4A47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 xml:space="preserve">to an entire group </w:t>
      </w:r>
      <w:r w:rsidR="307FC69F" w:rsidRPr="0A906237">
        <w:rPr>
          <w:rFonts w:ascii="Proxima Nova" w:hAnsi="Proxima Nova"/>
        </w:rPr>
        <w:t xml:space="preserve">of </w:t>
      </w:r>
      <w:r w:rsidR="284AC0BA" w:rsidRPr="0A906237">
        <w:rPr>
          <w:rFonts w:ascii="Proxima Nova" w:hAnsi="Proxima Nova"/>
        </w:rPr>
        <w:t>Ukrainian</w:t>
      </w:r>
      <w:r w:rsidR="0A3D4A47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 xml:space="preserve">refugees. </w:t>
      </w:r>
      <w:r w:rsidR="0A3D4A47" w:rsidRPr="0A906237">
        <w:rPr>
          <w:rFonts w:ascii="Proxima Nova" w:hAnsi="Proxima Nova"/>
        </w:rPr>
        <w:t>This is why</w:t>
      </w:r>
      <w:r w:rsidR="284AC0BA" w:rsidRPr="0A906237">
        <w:rPr>
          <w:rFonts w:ascii="Proxima Nova" w:hAnsi="Proxima Nova"/>
        </w:rPr>
        <w:t xml:space="preserve"> political voices</w:t>
      </w:r>
      <w:r w:rsidR="0A3D4A47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 xml:space="preserve">and </w:t>
      </w:r>
      <w:proofErr w:type="spellStart"/>
      <w:r w:rsidR="0A3D4A47" w:rsidRPr="0A906237">
        <w:rPr>
          <w:rFonts w:ascii="Proxima Nova" w:hAnsi="Proxima Nova"/>
        </w:rPr>
        <w:t>organi</w:t>
      </w:r>
      <w:r w:rsidR="03F8AB76" w:rsidRPr="0A906237">
        <w:rPr>
          <w:rFonts w:ascii="Proxima Nova" w:hAnsi="Proxima Nova"/>
        </w:rPr>
        <w:t>s</w:t>
      </w:r>
      <w:r w:rsidR="0A3D4A47" w:rsidRPr="0A906237">
        <w:rPr>
          <w:rFonts w:ascii="Proxima Nova" w:hAnsi="Proxima Nova"/>
        </w:rPr>
        <w:t>ations</w:t>
      </w:r>
      <w:proofErr w:type="spellEnd"/>
      <w:r w:rsidR="284AC0BA" w:rsidRPr="0A906237">
        <w:rPr>
          <w:rFonts w:ascii="Proxima Nova" w:hAnsi="Proxima Nova"/>
        </w:rPr>
        <w:t xml:space="preserve"> lending their</w:t>
      </w:r>
      <w:r w:rsidR="0A3D4A47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 xml:space="preserve">assistance to </w:t>
      </w:r>
      <w:r w:rsidR="747AA2A3" w:rsidRPr="0A906237">
        <w:rPr>
          <w:rFonts w:ascii="Proxima Nova" w:hAnsi="Proxima Nova"/>
        </w:rPr>
        <w:t>Ukrainians fleeing the war</w:t>
      </w:r>
      <w:r w:rsidR="0A3D4A47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>must remain</w:t>
      </w:r>
      <w:r w:rsidR="0A3D4A47" w:rsidRPr="0A906237">
        <w:rPr>
          <w:rFonts w:ascii="Proxima Nova" w:hAnsi="Proxima Nova"/>
        </w:rPr>
        <w:t xml:space="preserve"> </w:t>
      </w:r>
      <w:r w:rsidR="284AC0BA" w:rsidRPr="0A906237">
        <w:rPr>
          <w:rFonts w:ascii="Proxima Nova" w:hAnsi="Proxima Nova"/>
        </w:rPr>
        <w:t xml:space="preserve">vigilant if they wish to maintain </w:t>
      </w:r>
      <w:r w:rsidR="0A3D4A47" w:rsidRPr="0A906237">
        <w:rPr>
          <w:rFonts w:ascii="Proxima Nova" w:hAnsi="Proxima Nova"/>
        </w:rPr>
        <w:t xml:space="preserve">the </w:t>
      </w:r>
      <w:r w:rsidR="284AC0BA" w:rsidRPr="0A906237">
        <w:rPr>
          <w:rFonts w:ascii="Proxima Nova" w:hAnsi="Proxima Nova"/>
        </w:rPr>
        <w:t xml:space="preserve">relatively </w:t>
      </w:r>
      <w:r w:rsidR="0A3D4A47" w:rsidRPr="0A906237">
        <w:rPr>
          <w:rFonts w:ascii="Proxima Nova" w:hAnsi="Proxima Nova"/>
        </w:rPr>
        <w:t xml:space="preserve">positive view of </w:t>
      </w:r>
      <w:r w:rsidR="747AA2A3" w:rsidRPr="0A906237">
        <w:rPr>
          <w:rFonts w:ascii="Proxima Nova" w:hAnsi="Proxima Nova"/>
        </w:rPr>
        <w:t>the refugees</w:t>
      </w:r>
      <w:r w:rsidR="0A3D4A47" w:rsidRPr="0A906237">
        <w:rPr>
          <w:rFonts w:ascii="Proxima Nova" w:hAnsi="Proxima Nova"/>
        </w:rPr>
        <w:t xml:space="preserve"> coming to the V4 countries to seek shelter and help</w:t>
      </w:r>
      <w:r w:rsidR="284AC0BA" w:rsidRPr="0A906237">
        <w:rPr>
          <w:rFonts w:ascii="Proxima Nova" w:hAnsi="Proxima Nova"/>
        </w:rPr>
        <w:t>.</w:t>
      </w:r>
      <w:r w:rsidR="0A3D4A47" w:rsidRPr="0A906237">
        <w:rPr>
          <w:rFonts w:ascii="Proxima Nova" w:hAnsi="Proxima Nova"/>
        </w:rPr>
        <w:t xml:space="preserve"> </w:t>
      </w:r>
    </w:p>
    <w:p w14:paraId="1D1AA171" w14:textId="0F1BFC45" w:rsidR="00452A4F" w:rsidRDefault="50046260" w:rsidP="004902A8">
      <w:pPr>
        <w:jc w:val="both"/>
        <w:rPr>
          <w:rFonts w:ascii="Proxima Nova" w:hAnsi="Proxima Nova"/>
        </w:rPr>
      </w:pPr>
      <w:r w:rsidRPr="48D393C6">
        <w:rPr>
          <w:rFonts w:ascii="Proxima Nova" w:hAnsi="Proxima Nova"/>
        </w:rPr>
        <w:t xml:space="preserve">Read the full report to learn more about how </w:t>
      </w:r>
      <w:r w:rsidR="00BE607F">
        <w:rPr>
          <w:rFonts w:ascii="Proxima Nova" w:hAnsi="Proxima Nova"/>
        </w:rPr>
        <w:t>the V4 member states can</w:t>
      </w:r>
      <w:r w:rsidRPr="48D393C6">
        <w:rPr>
          <w:rFonts w:ascii="Proxima Nova" w:hAnsi="Proxima Nova"/>
        </w:rPr>
        <w:t xml:space="preserve"> </w:t>
      </w:r>
      <w:r w:rsidR="4BA038FD" w:rsidRPr="48D393C6">
        <w:rPr>
          <w:rFonts w:ascii="Proxima Nova" w:hAnsi="Proxima Nova"/>
        </w:rPr>
        <w:t>foster a</w:t>
      </w:r>
      <w:r w:rsidRPr="48D393C6">
        <w:rPr>
          <w:rFonts w:ascii="Proxima Nova" w:hAnsi="Proxima Nova"/>
        </w:rPr>
        <w:t xml:space="preserve"> positive image of Ukrainian refugees</w:t>
      </w:r>
      <w:r w:rsidR="357158D9" w:rsidRPr="48D393C6">
        <w:rPr>
          <w:rFonts w:ascii="Proxima Nova" w:hAnsi="Proxima Nova"/>
        </w:rPr>
        <w:t xml:space="preserve"> at </w:t>
      </w:r>
      <w:hyperlink r:id="rId13" w:history="1">
        <w:r w:rsidR="357158D9" w:rsidRPr="48D393C6">
          <w:rPr>
            <w:rStyle w:val="Hypertextovprepojenie"/>
            <w:rFonts w:ascii="Proxima Nova" w:hAnsi="Proxima Nova"/>
          </w:rPr>
          <w:t>www.globsec.org</w:t>
        </w:r>
      </w:hyperlink>
      <w:r w:rsidRPr="48D393C6">
        <w:rPr>
          <w:rFonts w:ascii="Proxima Nova" w:hAnsi="Proxima Nova"/>
        </w:rPr>
        <w:t>.</w:t>
      </w:r>
    </w:p>
    <w:p w14:paraId="227F229A" w14:textId="3CDDC477" w:rsidR="00EF0E6B" w:rsidRPr="00572274" w:rsidRDefault="00EF0E6B" w:rsidP="004902A8">
      <w:pPr>
        <w:jc w:val="both"/>
        <w:rPr>
          <w:rFonts w:ascii="Proxima Nova" w:hAnsi="Proxima Nova"/>
        </w:rPr>
      </w:pPr>
      <w:r w:rsidRPr="0A906237">
        <w:rPr>
          <w:rFonts w:ascii="Proxima Nova" w:hAnsi="Proxima Nova"/>
        </w:rPr>
        <w:t xml:space="preserve">Vladimir </w:t>
      </w:r>
      <w:r w:rsidR="00045CEF" w:rsidRPr="0A906237">
        <w:rPr>
          <w:rFonts w:ascii="Proxima Nova" w:hAnsi="Proxima Nova"/>
        </w:rPr>
        <w:t>Putin</w:t>
      </w:r>
      <w:r w:rsidR="00045CEF">
        <w:rPr>
          <w:rFonts w:ascii="Proxima Nova" w:hAnsi="Proxima Nova"/>
        </w:rPr>
        <w:t>'</w:t>
      </w:r>
      <w:r w:rsidR="00045CEF" w:rsidRPr="0A906237">
        <w:rPr>
          <w:rFonts w:ascii="Proxima Nova" w:hAnsi="Proxima Nova"/>
        </w:rPr>
        <w:t xml:space="preserve">s </w:t>
      </w:r>
      <w:r w:rsidRPr="0A906237">
        <w:rPr>
          <w:rFonts w:ascii="Proxima Nova" w:hAnsi="Proxima Nova"/>
        </w:rPr>
        <w:t xml:space="preserve">unprovoked attack on Ukraine has </w:t>
      </w:r>
      <w:r w:rsidR="00BE607F">
        <w:rPr>
          <w:rFonts w:ascii="Proxima Nova" w:hAnsi="Proxima Nova"/>
        </w:rPr>
        <w:t>caused widespread destruction and</w:t>
      </w:r>
      <w:r w:rsidRPr="0A906237">
        <w:rPr>
          <w:rFonts w:ascii="Proxima Nova" w:hAnsi="Proxima Nova"/>
        </w:rPr>
        <w:t xml:space="preserve"> prompted substantial refugee flows to the V4 countries. </w:t>
      </w:r>
      <w:r w:rsidR="00BE607F">
        <w:rPr>
          <w:rFonts w:ascii="Proxima Nova" w:hAnsi="Proxima Nova"/>
        </w:rPr>
        <w:t>According to official numbers, a</w:t>
      </w:r>
      <w:r w:rsidRPr="0A906237">
        <w:rPr>
          <w:rFonts w:ascii="Proxima Nova" w:hAnsi="Proxima Nova"/>
        </w:rPr>
        <w:t xml:space="preserve">s of November 2022, </w:t>
      </w:r>
      <w:r w:rsidRPr="0A906237">
        <w:rPr>
          <w:rFonts w:ascii="Proxima Nova" w:hAnsi="Proxima Nova"/>
        </w:rPr>
        <w:lastRenderedPageBreak/>
        <w:t xml:space="preserve">about 1.5 million refugees are registered in Poland, 458,000 in Czechia, 100,000 in Slovakia, and around 31,000 in Hungary. </w:t>
      </w:r>
    </w:p>
    <w:p w14:paraId="0866DA88" w14:textId="1503301F" w:rsidR="4807418A" w:rsidRDefault="004902A8" w:rsidP="004902A8">
      <w:pPr>
        <w:jc w:val="both"/>
        <w:rPr>
          <w:rFonts w:ascii="Proxima Nova" w:hAnsi="Proxima Nova"/>
        </w:rPr>
      </w:pPr>
      <w:r w:rsidRPr="004902A8">
        <w:rPr>
          <w:rFonts w:ascii="Proxima Nova" w:hAnsi="Proxima Nova"/>
        </w:rPr>
        <w:t xml:space="preserve">The poll </w:t>
      </w:r>
      <w:r>
        <w:rPr>
          <w:rFonts w:ascii="Proxima Nova" w:hAnsi="Proxima Nova"/>
        </w:rPr>
        <w:t xml:space="preserve">for the report </w:t>
      </w:r>
      <w:r w:rsidRPr="004902A8">
        <w:rPr>
          <w:rFonts w:ascii="Proxima Nova" w:hAnsi="Proxima Nova"/>
        </w:rPr>
        <w:t>was conducted by the FOCUS</w:t>
      </w:r>
      <w:r>
        <w:rPr>
          <w:rFonts w:ascii="Proxima Nova" w:hAnsi="Proxima Nova"/>
        </w:rPr>
        <w:t xml:space="preserve"> </w:t>
      </w:r>
      <w:r w:rsidRPr="004902A8">
        <w:rPr>
          <w:rFonts w:ascii="Proxima Nova" w:hAnsi="Proxima Nova"/>
        </w:rPr>
        <w:t>agency and its partners with a representative sample</w:t>
      </w:r>
      <w:r>
        <w:rPr>
          <w:rFonts w:ascii="Proxima Nova" w:hAnsi="Proxima Nova"/>
        </w:rPr>
        <w:t xml:space="preserve"> </w:t>
      </w:r>
      <w:r w:rsidRPr="004902A8">
        <w:rPr>
          <w:rFonts w:ascii="Proxima Nova" w:hAnsi="Proxima Nova"/>
        </w:rPr>
        <w:t xml:space="preserve">of 1000 people in each </w:t>
      </w:r>
      <w:r>
        <w:rPr>
          <w:rFonts w:ascii="Proxima Nova" w:hAnsi="Proxima Nova"/>
        </w:rPr>
        <w:t xml:space="preserve">of the V4 </w:t>
      </w:r>
      <w:r w:rsidRPr="004902A8">
        <w:rPr>
          <w:rFonts w:ascii="Proxima Nova" w:hAnsi="Proxima Nova"/>
        </w:rPr>
        <w:t>countr</w:t>
      </w:r>
      <w:r>
        <w:rPr>
          <w:rFonts w:ascii="Proxima Nova" w:hAnsi="Proxima Nova"/>
        </w:rPr>
        <w:t>ies</w:t>
      </w:r>
      <w:r w:rsidRPr="004902A8">
        <w:rPr>
          <w:rFonts w:ascii="Proxima Nova" w:hAnsi="Proxima Nova"/>
        </w:rPr>
        <w:t>. The survey probed</w:t>
      </w:r>
      <w:r>
        <w:rPr>
          <w:rFonts w:ascii="Proxima Nova" w:hAnsi="Proxima Nova"/>
        </w:rPr>
        <w:t xml:space="preserve"> </w:t>
      </w:r>
      <w:r w:rsidRPr="004902A8">
        <w:rPr>
          <w:rFonts w:ascii="Proxima Nova" w:hAnsi="Proxima Nova"/>
        </w:rPr>
        <w:t>the views of respondents on a range of issues,</w:t>
      </w:r>
      <w:r>
        <w:rPr>
          <w:rFonts w:ascii="Proxima Nova" w:hAnsi="Proxima Nova"/>
        </w:rPr>
        <w:t xml:space="preserve"> </w:t>
      </w:r>
      <w:r w:rsidRPr="004902A8">
        <w:rPr>
          <w:rFonts w:ascii="Proxima Nova" w:hAnsi="Proxima Nova"/>
        </w:rPr>
        <w:t>including their attitudes towards hosting refugees,</w:t>
      </w:r>
      <w:r>
        <w:rPr>
          <w:rFonts w:ascii="Proxima Nova" w:hAnsi="Proxima Nova"/>
        </w:rPr>
        <w:t xml:space="preserve"> </w:t>
      </w:r>
      <w:r w:rsidRPr="004902A8">
        <w:rPr>
          <w:rFonts w:ascii="Proxima Nova" w:hAnsi="Proxima Nova"/>
        </w:rPr>
        <w:t>refugee assistance, threat perceptions, and the</w:t>
      </w:r>
      <w:r>
        <w:rPr>
          <w:rFonts w:ascii="Proxima Nova" w:hAnsi="Proxima Nova"/>
        </w:rPr>
        <w:t xml:space="preserve"> </w:t>
      </w:r>
      <w:r w:rsidRPr="004902A8">
        <w:rPr>
          <w:rFonts w:ascii="Proxima Nova" w:hAnsi="Proxima Nova"/>
        </w:rPr>
        <w:t>attribution of blame for the conflict.</w:t>
      </w:r>
      <w:r w:rsidR="4FAB2F59" w:rsidRPr="0A906237">
        <w:rPr>
          <w:rFonts w:ascii="Proxima Nova" w:hAnsi="Proxima Nova"/>
        </w:rPr>
        <w:t xml:space="preserve"> </w:t>
      </w:r>
    </w:p>
    <w:p w14:paraId="3B5BF20C" w14:textId="7C342957" w:rsidR="004902A8" w:rsidRPr="004902A8" w:rsidRDefault="004902A8" w:rsidP="004902A8">
      <w:pPr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br/>
      </w:r>
      <w:r w:rsidRPr="004902A8">
        <w:rPr>
          <w:rFonts w:ascii="Proxima Nova" w:hAnsi="Proxima Nova"/>
          <w:b/>
          <w:bCs/>
        </w:rPr>
        <w:t>About GLOBSEC:</w:t>
      </w:r>
    </w:p>
    <w:p w14:paraId="3659C30B" w14:textId="41E56804" w:rsidR="004902A8" w:rsidRDefault="004902A8" w:rsidP="004902A8">
      <w:pPr>
        <w:jc w:val="both"/>
        <w:rPr>
          <w:rFonts w:ascii="Proxima Nova" w:hAnsi="Proxima Nova"/>
        </w:rPr>
      </w:pPr>
      <w:r w:rsidRPr="004902A8">
        <w:rPr>
          <w:rFonts w:ascii="Proxima Nova" w:hAnsi="Proxima Nova"/>
        </w:rPr>
        <w:t xml:space="preserve">GLOBSEC is a global think-tank based in Bratislava committed to enhancing security, prosperity and sustainability in Europe and throughout the world. It is an independent, non-partisan, non-governmental </w:t>
      </w:r>
      <w:proofErr w:type="spellStart"/>
      <w:r w:rsidR="00045CEF" w:rsidRPr="004902A8">
        <w:rPr>
          <w:rFonts w:ascii="Proxima Nova" w:hAnsi="Proxima Nova"/>
        </w:rPr>
        <w:t>organi</w:t>
      </w:r>
      <w:r w:rsidR="00045CEF">
        <w:rPr>
          <w:rFonts w:ascii="Proxima Nova" w:hAnsi="Proxima Nova"/>
        </w:rPr>
        <w:t>s</w:t>
      </w:r>
      <w:r w:rsidR="00045CEF" w:rsidRPr="004902A8">
        <w:rPr>
          <w:rFonts w:ascii="Proxima Nova" w:hAnsi="Proxima Nova"/>
        </w:rPr>
        <w:t>ation</w:t>
      </w:r>
      <w:proofErr w:type="spellEnd"/>
      <w:r w:rsidRPr="004902A8">
        <w:rPr>
          <w:rFonts w:ascii="Proxima Nova" w:hAnsi="Proxima Nova"/>
        </w:rPr>
        <w:t xml:space="preserve">. Its mission is to influence the future by generating new ideas and solutions for a better and safer world. To this goal contributes the annual GLOBSEC Bratislava Forum, one of the leading global security conferences. GLOBSEC also </w:t>
      </w:r>
      <w:proofErr w:type="spellStart"/>
      <w:r w:rsidR="00045CEF" w:rsidRPr="004902A8">
        <w:rPr>
          <w:rFonts w:ascii="Proxima Nova" w:hAnsi="Proxima Nova"/>
        </w:rPr>
        <w:t>organi</w:t>
      </w:r>
      <w:r w:rsidR="00045CEF">
        <w:rPr>
          <w:rFonts w:ascii="Proxima Nova" w:hAnsi="Proxima Nova"/>
        </w:rPr>
        <w:t>s</w:t>
      </w:r>
      <w:r w:rsidR="00045CEF" w:rsidRPr="004902A8">
        <w:rPr>
          <w:rFonts w:ascii="Proxima Nova" w:hAnsi="Proxima Nova"/>
        </w:rPr>
        <w:t>es</w:t>
      </w:r>
      <w:proofErr w:type="spellEnd"/>
      <w:r w:rsidR="00045CEF" w:rsidRPr="004902A8">
        <w:rPr>
          <w:rFonts w:ascii="Proxima Nova" w:hAnsi="Proxima Nova"/>
        </w:rPr>
        <w:t xml:space="preserve"> </w:t>
      </w:r>
      <w:r w:rsidRPr="004902A8">
        <w:rPr>
          <w:rFonts w:ascii="Proxima Nova" w:hAnsi="Proxima Nova"/>
        </w:rPr>
        <w:t>the annual GLOBSEC Tatra Summit, a conference that provides the opportunity for experts to have fruitful political discussions on the future of Europe.</w:t>
      </w:r>
    </w:p>
    <w:p w14:paraId="0B5E68E7" w14:textId="2716694D" w:rsidR="4807418A" w:rsidRPr="006217C2" w:rsidRDefault="4807418A" w:rsidP="48D393C6">
      <w:pPr>
        <w:rPr>
          <w:rFonts w:ascii="Proxima Nova" w:hAnsi="Proxima Nova"/>
          <w:lang w:val="it-IT"/>
        </w:rPr>
      </w:pPr>
      <w:r w:rsidRPr="006217C2">
        <w:rPr>
          <w:rFonts w:ascii="Proxima Nova" w:hAnsi="Proxima Nova"/>
          <w:b/>
          <w:bCs/>
          <w:lang w:val="it-IT"/>
        </w:rPr>
        <w:t>Media contact:</w:t>
      </w:r>
      <w:r w:rsidR="006217C2" w:rsidRPr="006217C2">
        <w:rPr>
          <w:rFonts w:ascii="Proxima Nova" w:hAnsi="Proxima Nova"/>
          <w:lang w:val="it-IT"/>
        </w:rPr>
        <w:t xml:space="preserve"> Olívia Strapeková; o</w:t>
      </w:r>
      <w:r w:rsidR="006217C2">
        <w:rPr>
          <w:rFonts w:ascii="Proxima Nova" w:hAnsi="Proxima Nova"/>
          <w:lang w:val="it-IT"/>
        </w:rPr>
        <w:t>livia.strapekova@globsec.org</w:t>
      </w:r>
    </w:p>
    <w:p w14:paraId="25E51E35" w14:textId="56654D9B" w:rsidR="48D393C6" w:rsidRPr="006217C2" w:rsidRDefault="48D393C6" w:rsidP="48D393C6">
      <w:pPr>
        <w:rPr>
          <w:rFonts w:ascii="Proxima Nova" w:hAnsi="Proxima Nova"/>
          <w:lang w:val="it-IT"/>
        </w:rPr>
      </w:pPr>
    </w:p>
    <w:sectPr w:rsidR="48D393C6" w:rsidRPr="0062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BE28" w14:textId="77777777" w:rsidR="00F504DF" w:rsidRDefault="00F504DF" w:rsidP="00CC29D4">
      <w:pPr>
        <w:spacing w:after="0" w:line="240" w:lineRule="auto"/>
      </w:pPr>
      <w:r>
        <w:separator/>
      </w:r>
    </w:p>
  </w:endnote>
  <w:endnote w:type="continuationSeparator" w:id="0">
    <w:p w14:paraId="45174B85" w14:textId="77777777" w:rsidR="00F504DF" w:rsidRDefault="00F504DF" w:rsidP="00CC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DB79" w14:textId="77777777" w:rsidR="00F504DF" w:rsidRDefault="00F504DF" w:rsidP="00CC29D4">
      <w:pPr>
        <w:spacing w:after="0" w:line="240" w:lineRule="auto"/>
      </w:pPr>
      <w:r>
        <w:separator/>
      </w:r>
    </w:p>
  </w:footnote>
  <w:footnote w:type="continuationSeparator" w:id="0">
    <w:p w14:paraId="6FC466A1" w14:textId="77777777" w:rsidR="00F504DF" w:rsidRDefault="00F504DF" w:rsidP="00CC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4B1B"/>
    <w:multiLevelType w:val="hybridMultilevel"/>
    <w:tmpl w:val="72300386"/>
    <w:lvl w:ilvl="0" w:tplc="EA78B8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2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wMzEwM7MwtDQ1MTBX0lEKTi0uzszPAykwrAUAaOxPCSwAAAA="/>
  </w:docVars>
  <w:rsids>
    <w:rsidRoot w:val="00303EAE"/>
    <w:rsid w:val="000176F9"/>
    <w:rsid w:val="00035AA7"/>
    <w:rsid w:val="00045CEF"/>
    <w:rsid w:val="000616CF"/>
    <w:rsid w:val="00080F2B"/>
    <w:rsid w:val="0009567E"/>
    <w:rsid w:val="000B6051"/>
    <w:rsid w:val="000D3979"/>
    <w:rsid w:val="000F418D"/>
    <w:rsid w:val="00100075"/>
    <w:rsid w:val="00102D57"/>
    <w:rsid w:val="0012549F"/>
    <w:rsid w:val="00142A65"/>
    <w:rsid w:val="00146A22"/>
    <w:rsid w:val="001F2D6E"/>
    <w:rsid w:val="00202D09"/>
    <w:rsid w:val="00205FD4"/>
    <w:rsid w:val="0024380E"/>
    <w:rsid w:val="0028175A"/>
    <w:rsid w:val="002E1DC4"/>
    <w:rsid w:val="002F181E"/>
    <w:rsid w:val="00303EAE"/>
    <w:rsid w:val="003228EE"/>
    <w:rsid w:val="00372060"/>
    <w:rsid w:val="00375C43"/>
    <w:rsid w:val="003832CA"/>
    <w:rsid w:val="003A3DCA"/>
    <w:rsid w:val="003F117B"/>
    <w:rsid w:val="00452A4F"/>
    <w:rsid w:val="00465748"/>
    <w:rsid w:val="004902A8"/>
    <w:rsid w:val="004B57B6"/>
    <w:rsid w:val="00537DAC"/>
    <w:rsid w:val="00572274"/>
    <w:rsid w:val="00580849"/>
    <w:rsid w:val="005B2A39"/>
    <w:rsid w:val="00614984"/>
    <w:rsid w:val="006217C2"/>
    <w:rsid w:val="00650AA1"/>
    <w:rsid w:val="006A3965"/>
    <w:rsid w:val="00713B9F"/>
    <w:rsid w:val="007266AD"/>
    <w:rsid w:val="00737423"/>
    <w:rsid w:val="00771861"/>
    <w:rsid w:val="007A3BCD"/>
    <w:rsid w:val="007E1A30"/>
    <w:rsid w:val="007E4C44"/>
    <w:rsid w:val="0086268B"/>
    <w:rsid w:val="00863646"/>
    <w:rsid w:val="008B16C8"/>
    <w:rsid w:val="008B6BA8"/>
    <w:rsid w:val="008D6B4D"/>
    <w:rsid w:val="00914063"/>
    <w:rsid w:val="0095602D"/>
    <w:rsid w:val="009571EE"/>
    <w:rsid w:val="009A3A95"/>
    <w:rsid w:val="009F2DA6"/>
    <w:rsid w:val="00A040BC"/>
    <w:rsid w:val="00A44019"/>
    <w:rsid w:val="00A952BA"/>
    <w:rsid w:val="00AE36D5"/>
    <w:rsid w:val="00AF2BD9"/>
    <w:rsid w:val="00B06EB2"/>
    <w:rsid w:val="00B51483"/>
    <w:rsid w:val="00B6107C"/>
    <w:rsid w:val="00B66600"/>
    <w:rsid w:val="00B72A53"/>
    <w:rsid w:val="00BA2612"/>
    <w:rsid w:val="00BD39A5"/>
    <w:rsid w:val="00BE607F"/>
    <w:rsid w:val="00C1374B"/>
    <w:rsid w:val="00C653DF"/>
    <w:rsid w:val="00C86DC5"/>
    <w:rsid w:val="00C9130E"/>
    <w:rsid w:val="00C96518"/>
    <w:rsid w:val="00CC29D4"/>
    <w:rsid w:val="00D13776"/>
    <w:rsid w:val="00D2043A"/>
    <w:rsid w:val="00D81159"/>
    <w:rsid w:val="00DC0065"/>
    <w:rsid w:val="00EC6F58"/>
    <w:rsid w:val="00EF0E6B"/>
    <w:rsid w:val="00EF2A4F"/>
    <w:rsid w:val="00EF5D60"/>
    <w:rsid w:val="00F12635"/>
    <w:rsid w:val="00F504DF"/>
    <w:rsid w:val="00F62527"/>
    <w:rsid w:val="00FB4EDD"/>
    <w:rsid w:val="03F8AB76"/>
    <w:rsid w:val="0418BAD4"/>
    <w:rsid w:val="05D1DC30"/>
    <w:rsid w:val="0644B0C1"/>
    <w:rsid w:val="0A3D4A47"/>
    <w:rsid w:val="0A906237"/>
    <w:rsid w:val="0FFB81A9"/>
    <w:rsid w:val="13C8D5B3"/>
    <w:rsid w:val="1DE61449"/>
    <w:rsid w:val="215A6D96"/>
    <w:rsid w:val="284AC0BA"/>
    <w:rsid w:val="2B7775EF"/>
    <w:rsid w:val="2C6D18FB"/>
    <w:rsid w:val="2E4CFB26"/>
    <w:rsid w:val="307FC69F"/>
    <w:rsid w:val="3557B080"/>
    <w:rsid w:val="357158D9"/>
    <w:rsid w:val="37B0CAD9"/>
    <w:rsid w:val="3C795EC2"/>
    <w:rsid w:val="4338C5BA"/>
    <w:rsid w:val="44C98F2C"/>
    <w:rsid w:val="45B600D3"/>
    <w:rsid w:val="478EDAEF"/>
    <w:rsid w:val="4807418A"/>
    <w:rsid w:val="486A2C19"/>
    <w:rsid w:val="48D393C6"/>
    <w:rsid w:val="4AAE2F0C"/>
    <w:rsid w:val="4B5E2A00"/>
    <w:rsid w:val="4BA038FD"/>
    <w:rsid w:val="4DD36AF3"/>
    <w:rsid w:val="4FAB2F59"/>
    <w:rsid w:val="50046260"/>
    <w:rsid w:val="51E0B15C"/>
    <w:rsid w:val="53CC0A0E"/>
    <w:rsid w:val="568E77CC"/>
    <w:rsid w:val="5B8A86E5"/>
    <w:rsid w:val="5ED68E2E"/>
    <w:rsid w:val="6079F05B"/>
    <w:rsid w:val="65085422"/>
    <w:rsid w:val="68AB2032"/>
    <w:rsid w:val="698FBCDF"/>
    <w:rsid w:val="6DEAE2BF"/>
    <w:rsid w:val="714BB78C"/>
    <w:rsid w:val="747AA2A3"/>
    <w:rsid w:val="76D1EE84"/>
    <w:rsid w:val="77F439D0"/>
    <w:rsid w:val="786DBEE5"/>
    <w:rsid w:val="7A375225"/>
    <w:rsid w:val="7BD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09F"/>
  <w15:chartTrackingRefBased/>
  <w15:docId w15:val="{2942D460-6509-415E-829F-0B15B1B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1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8B16C8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8B16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8B16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B16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16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16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16C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F2DA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9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9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lobse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4854b-aba0-47cd-811e-d0ae03f56d46" xsi:nil="true"/>
    <lcf76f155ced4ddcb4097134ff3c332f xmlns="ec4a6228-929c-4db0-a913-3d90b518732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BBB2BD626CE144B1B2B5049E36F737" ma:contentTypeVersion="16" ma:contentTypeDescription="Umožňuje vytvoriť nový dokument." ma:contentTypeScope="" ma:versionID="1b23d184855867dfc2ea3a352b033b4b">
  <xsd:schema xmlns:xsd="http://www.w3.org/2001/XMLSchema" xmlns:xs="http://www.w3.org/2001/XMLSchema" xmlns:p="http://schemas.microsoft.com/office/2006/metadata/properties" xmlns:ns2="ec4a6228-929c-4db0-a913-3d90b5187327" xmlns:ns3="cb34854b-aba0-47cd-811e-d0ae03f56d46" targetNamespace="http://schemas.microsoft.com/office/2006/metadata/properties" ma:root="true" ma:fieldsID="b91d61a3f97893b1d97634b47217b041" ns2:_="" ns3:_="">
    <xsd:import namespace="ec4a6228-929c-4db0-a913-3d90b5187327"/>
    <xsd:import namespace="cb34854b-aba0-47cd-811e-d0ae03f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a6228-929c-4db0-a913-3d90b5187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fde011a-9332-49af-a1ed-da929bb01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854b-aba0-47cd-811e-d0ae03f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b2cbbd-4f89-4e4d-ab4b-7ae512a3e79d}" ma:internalName="TaxCatchAll" ma:showField="CatchAllData" ma:web="cb34854b-aba0-47cd-811e-d0ae03f56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F5ED5-EBCE-40D3-B489-4A1840FBF1F1}">
  <ds:schemaRefs>
    <ds:schemaRef ds:uri="http://schemas.microsoft.com/office/2006/metadata/properties"/>
    <ds:schemaRef ds:uri="http://schemas.microsoft.com/office/infopath/2007/PartnerControls"/>
    <ds:schemaRef ds:uri="cb34854b-aba0-47cd-811e-d0ae03f56d46"/>
    <ds:schemaRef ds:uri="ec4a6228-929c-4db0-a913-3d90b5187327"/>
  </ds:schemaRefs>
</ds:datastoreItem>
</file>

<file path=customXml/itemProps2.xml><?xml version="1.0" encoding="utf-8"?>
<ds:datastoreItem xmlns:ds="http://schemas.openxmlformats.org/officeDocument/2006/customXml" ds:itemID="{3DB019B3-C38E-4EBF-8078-BA977709A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a6228-929c-4db0-a913-3d90b5187327"/>
    <ds:schemaRef ds:uri="cb34854b-aba0-47cd-811e-d0ae03f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69100-00EF-4EDF-B3E5-5ABBCCB563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EB4BA6-60CA-42C4-8A6D-8A9E4F7BF8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Nemeckayova</dc:creator>
  <cp:keywords/>
  <dc:description/>
  <cp:lastModifiedBy>Nikoleta Nemeckayova</cp:lastModifiedBy>
  <cp:revision>2</cp:revision>
  <dcterms:created xsi:type="dcterms:W3CDTF">2022-12-11T12:17:00Z</dcterms:created>
  <dcterms:modified xsi:type="dcterms:W3CDTF">2022-12-11T12:17:00Z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0x010100A0BBB2BD626CE144B1B2B5049E36F737</vt:lpwstr>
  </property>
  <property fmtid="{D5CDD505-2E9C-101B-9397-08002B2CF9AE}" pid="3" name="MediaServiceImageTags">
    <vt:lpwstr/>
  </property>
</Properties>
</file>