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EEB42F" w14:textId="0E675411" w:rsidR="00AA4F3C" w:rsidRDefault="00DB158F" w:rsidP="00810938">
      <w:pPr>
        <w:jc w:val="center"/>
        <w:rPr>
          <w:rFonts w:ascii="Proxima Nova" w:hAnsi="Proxima Nova"/>
          <w:b/>
          <w:bCs/>
          <w:color w:val="C00000"/>
          <w:u w:color="C00000"/>
          <w:lang w:val="en-GB"/>
        </w:rPr>
      </w:pPr>
      <w:r w:rsidRPr="00DB158F">
        <w:rPr>
          <w:rFonts w:ascii="Proxima Nova" w:hAnsi="Proxima Nova"/>
          <w:b/>
          <w:bCs/>
          <w:color w:val="C00000"/>
          <w:u w:color="C00000"/>
          <w:lang w:val="en-GB"/>
        </w:rPr>
        <w:t>GLOBSEC announces appointment of Martin Sklenar as Distinguished Fellow</w:t>
      </w:r>
    </w:p>
    <w:p w14:paraId="2F9226D6" w14:textId="77777777" w:rsidR="00DB290F" w:rsidRDefault="00DB290F" w:rsidP="004B2D93">
      <w:pPr>
        <w:jc w:val="both"/>
        <w:rPr>
          <w:rFonts w:ascii="Proxima Nova" w:hAnsi="Proxima Nova"/>
          <w:b/>
          <w:bCs/>
          <w:color w:val="C00000"/>
          <w:u w:color="C00000"/>
          <w:lang w:val="en-GB"/>
        </w:rPr>
      </w:pPr>
    </w:p>
    <w:p w14:paraId="18F2A8AA" w14:textId="0DF115BF" w:rsidR="009654CE" w:rsidRPr="009654CE" w:rsidRDefault="006B3DF0" w:rsidP="009654CE">
      <w:pPr>
        <w:jc w:val="both"/>
        <w:rPr>
          <w:rFonts w:ascii="Proxima Nova" w:hAnsi="Proxima Nova"/>
          <w:b/>
          <w:bCs/>
          <w:lang w:val="en-GB"/>
        </w:rPr>
      </w:pPr>
      <w:r w:rsidRPr="00521041">
        <w:rPr>
          <w:rFonts w:ascii="Proxima Nova" w:hAnsi="Proxima Nova"/>
          <w:i/>
          <w:iCs/>
          <w:lang w:val="en-GB"/>
        </w:rPr>
        <w:t xml:space="preserve">Bratislava, </w:t>
      </w:r>
      <w:r w:rsidR="00BC4611">
        <w:rPr>
          <w:rFonts w:ascii="Proxima Nova" w:hAnsi="Proxima Nova"/>
          <w:i/>
          <w:iCs/>
          <w:lang w:val="en-GB"/>
        </w:rPr>
        <w:t>21</w:t>
      </w:r>
      <w:r w:rsidR="009654CE">
        <w:rPr>
          <w:rFonts w:ascii="Proxima Nova" w:hAnsi="Proxima Nova"/>
          <w:i/>
          <w:iCs/>
          <w:lang w:val="en-GB"/>
        </w:rPr>
        <w:t xml:space="preserve"> </w:t>
      </w:r>
      <w:r w:rsidR="00BD1E5B">
        <w:rPr>
          <w:rFonts w:ascii="Proxima Nova" w:hAnsi="Proxima Nova"/>
          <w:i/>
          <w:iCs/>
          <w:lang w:val="en-GB"/>
        </w:rPr>
        <w:t>March</w:t>
      </w:r>
      <w:r w:rsidR="00966AB0" w:rsidRPr="00521041">
        <w:rPr>
          <w:rFonts w:ascii="Proxima Nova" w:hAnsi="Proxima Nova"/>
          <w:i/>
          <w:iCs/>
          <w:lang w:val="en-GB"/>
        </w:rPr>
        <w:t xml:space="preserve"> </w:t>
      </w:r>
      <w:r w:rsidRPr="00521041">
        <w:rPr>
          <w:rFonts w:ascii="Proxima Nova" w:hAnsi="Proxima Nova"/>
          <w:i/>
          <w:iCs/>
          <w:lang w:val="en-GB"/>
        </w:rPr>
        <w:t>2024:</w:t>
      </w:r>
      <w:r w:rsidRPr="00521041">
        <w:rPr>
          <w:rFonts w:ascii="Proxima Nova" w:hAnsi="Proxima Nova"/>
          <w:b/>
          <w:bCs/>
          <w:lang w:val="en-GB"/>
        </w:rPr>
        <w:t xml:space="preserve"> </w:t>
      </w:r>
      <w:r w:rsidR="00E2260F" w:rsidRPr="00E2260F">
        <w:rPr>
          <w:rFonts w:ascii="Proxima Nova" w:hAnsi="Proxima Nova"/>
          <w:b/>
          <w:bCs/>
          <w:lang w:val="en-GB"/>
        </w:rPr>
        <w:t>GLOBSEC welcomes</w:t>
      </w:r>
      <w:r w:rsidR="00F97FC1">
        <w:rPr>
          <w:rFonts w:ascii="Proxima Nova" w:hAnsi="Proxima Nova"/>
          <w:b/>
          <w:bCs/>
          <w:lang w:val="en-GB"/>
        </w:rPr>
        <w:t xml:space="preserve"> the former </w:t>
      </w:r>
      <w:r w:rsidR="00F97FC1" w:rsidRPr="00F97FC1">
        <w:rPr>
          <w:rFonts w:ascii="Proxima Nova" w:hAnsi="Proxima Nova"/>
          <w:b/>
          <w:bCs/>
          <w:lang w:val="en-GB"/>
        </w:rPr>
        <w:t>Minister of Defence of the Slovak Republic</w:t>
      </w:r>
      <w:r w:rsidR="00F97FC1">
        <w:rPr>
          <w:rFonts w:ascii="Proxima Nova" w:hAnsi="Proxima Nova"/>
          <w:b/>
          <w:bCs/>
          <w:lang w:val="en-GB"/>
        </w:rPr>
        <w:t>,</w:t>
      </w:r>
      <w:r w:rsidR="00E2260F" w:rsidRPr="00E2260F">
        <w:rPr>
          <w:rFonts w:ascii="Proxima Nova" w:hAnsi="Proxima Nova"/>
          <w:b/>
          <w:bCs/>
          <w:lang w:val="en-GB"/>
        </w:rPr>
        <w:t xml:space="preserve"> Martin Sklenar</w:t>
      </w:r>
      <w:r w:rsidR="00F97FC1">
        <w:rPr>
          <w:rFonts w:ascii="Proxima Nova" w:hAnsi="Proxima Nova"/>
          <w:b/>
          <w:bCs/>
          <w:lang w:val="en-GB"/>
        </w:rPr>
        <w:t>,</w:t>
      </w:r>
      <w:r w:rsidR="00E2260F" w:rsidRPr="00E2260F">
        <w:rPr>
          <w:rFonts w:ascii="Proxima Nova" w:hAnsi="Proxima Nova"/>
          <w:b/>
          <w:bCs/>
          <w:lang w:val="en-GB"/>
        </w:rPr>
        <w:t xml:space="preserve"> as its Distinguished Fellow.</w:t>
      </w:r>
      <w:r w:rsidR="009654CE" w:rsidRPr="009654CE">
        <w:rPr>
          <w:rFonts w:ascii="Proxima Nova" w:hAnsi="Proxima Nova"/>
          <w:b/>
          <w:bCs/>
          <w:lang w:val="en-GB"/>
        </w:rPr>
        <w:t xml:space="preserve"> </w:t>
      </w:r>
      <w:r w:rsidR="009A19CB">
        <w:rPr>
          <w:rFonts w:ascii="Proxima Nova" w:hAnsi="Proxima Nova"/>
          <w:b/>
          <w:bCs/>
          <w:lang w:val="en-GB"/>
        </w:rPr>
        <w:t>Sklenar</w:t>
      </w:r>
      <w:r w:rsidR="00820661">
        <w:rPr>
          <w:rFonts w:ascii="Proxima Nova" w:hAnsi="Proxima Nova"/>
          <w:b/>
          <w:bCs/>
          <w:lang w:val="en-GB"/>
        </w:rPr>
        <w:t xml:space="preserve"> </w:t>
      </w:r>
      <w:r w:rsidR="004B2D93" w:rsidRPr="004B2D93">
        <w:rPr>
          <w:rFonts w:ascii="Proxima Nova" w:hAnsi="Proxima Nova"/>
          <w:b/>
          <w:bCs/>
          <w:lang w:val="en-GB"/>
        </w:rPr>
        <w:t>brings a wealth of expertise from his extensive career in government service and international relations</w:t>
      </w:r>
      <w:r w:rsidR="00AA4F3C">
        <w:rPr>
          <w:rFonts w:ascii="Proxima Nova" w:hAnsi="Proxima Nova"/>
          <w:b/>
          <w:bCs/>
          <w:lang w:val="en-GB"/>
        </w:rPr>
        <w:t xml:space="preserve"> </w:t>
      </w:r>
      <w:r w:rsidR="009654CE" w:rsidRPr="009654CE">
        <w:rPr>
          <w:rFonts w:ascii="Proxima Nova" w:hAnsi="Proxima Nova"/>
          <w:b/>
          <w:bCs/>
          <w:lang w:val="en-GB"/>
        </w:rPr>
        <w:t xml:space="preserve">to further enhance GLOBSEC's mission </w:t>
      </w:r>
      <w:r w:rsidR="00AA1DC0" w:rsidRPr="00AA1DC0">
        <w:rPr>
          <w:rFonts w:ascii="Proxima Nova" w:hAnsi="Proxima Nova"/>
          <w:b/>
          <w:bCs/>
          <w:lang w:val="en-GB"/>
        </w:rPr>
        <w:t>to influence the future by generating new ideas and solutions for a better and safer world.</w:t>
      </w:r>
    </w:p>
    <w:p w14:paraId="124E0CB4" w14:textId="77777777" w:rsidR="00491986" w:rsidRDefault="009940E5" w:rsidP="007B3425">
      <w:pPr>
        <w:jc w:val="both"/>
        <w:rPr>
          <w:rFonts w:ascii="Proxima Nova" w:hAnsi="Proxima Nova"/>
          <w:lang w:val="en-GB"/>
        </w:rPr>
      </w:pPr>
      <w:r w:rsidRPr="000603DD">
        <w:rPr>
          <w:rFonts w:ascii="Proxima Nova" w:hAnsi="Proxima Nova"/>
          <w:lang w:val="en-GB"/>
        </w:rPr>
        <w:t xml:space="preserve">As a Distinguished Fellow, </w:t>
      </w:r>
      <w:r w:rsidR="00BA292A" w:rsidRPr="000603DD">
        <w:rPr>
          <w:rFonts w:ascii="Proxima Nova" w:hAnsi="Proxima Nova"/>
          <w:lang w:val="en-GB"/>
        </w:rPr>
        <w:t xml:space="preserve">Martin </w:t>
      </w:r>
      <w:r w:rsidRPr="000603DD">
        <w:rPr>
          <w:rFonts w:ascii="Proxima Nova" w:hAnsi="Proxima Nova"/>
          <w:lang w:val="en-GB"/>
        </w:rPr>
        <w:t>Sklenar will continue to drive thought leadership initiatives</w:t>
      </w:r>
      <w:r w:rsidR="00750244">
        <w:rPr>
          <w:rFonts w:ascii="Proxima Nova" w:hAnsi="Proxima Nova"/>
          <w:lang w:val="en-GB"/>
        </w:rPr>
        <w:t xml:space="preserve"> of GLOBSEC’s Future of Security Programme</w:t>
      </w:r>
      <w:r w:rsidRPr="000603DD">
        <w:rPr>
          <w:rFonts w:ascii="Proxima Nova" w:hAnsi="Proxima Nova"/>
          <w:lang w:val="en-GB"/>
        </w:rPr>
        <w:t>, engage in policy analysis, and foster dialogue among policymakers, experts, and stakeholders to advance understanding and cooperation in critical areas of global security.</w:t>
      </w:r>
      <w:r w:rsidR="00BA292A" w:rsidRPr="000603DD">
        <w:rPr>
          <w:rFonts w:ascii="Proxima Nova" w:hAnsi="Proxima Nova"/>
          <w:lang w:val="en-GB"/>
        </w:rPr>
        <w:t xml:space="preserve"> </w:t>
      </w:r>
    </w:p>
    <w:p w14:paraId="1A2BE8BA" w14:textId="5AF8B53F" w:rsidR="007B3425" w:rsidRPr="000603DD" w:rsidRDefault="00FC35D5" w:rsidP="007B3425">
      <w:pPr>
        <w:jc w:val="both"/>
        <w:rPr>
          <w:rFonts w:ascii="Proxima Nova" w:hAnsi="Proxima Nova"/>
          <w:lang w:val="en-GB"/>
        </w:rPr>
      </w:pPr>
      <w:r>
        <w:rPr>
          <w:rFonts w:ascii="Proxima Nova" w:hAnsi="Proxima Nova"/>
          <w:lang w:val="en-GB"/>
        </w:rPr>
        <w:t>“</w:t>
      </w:r>
      <w:r w:rsidR="00BA292A" w:rsidRPr="00DB290F">
        <w:rPr>
          <w:rFonts w:ascii="Proxima Nova" w:hAnsi="Proxima Nova"/>
          <w:i/>
          <w:iCs/>
          <w:lang w:val="en-GB"/>
        </w:rPr>
        <w:t xml:space="preserve">We are thrilled for Martin to join our team </w:t>
      </w:r>
      <w:r w:rsidR="007B3425" w:rsidRPr="00DB290F">
        <w:rPr>
          <w:rFonts w:ascii="Proxima Nova" w:hAnsi="Proxima Nova"/>
          <w:i/>
          <w:iCs/>
          <w:lang w:val="en-GB"/>
        </w:rPr>
        <w:t>in these challenging times</w:t>
      </w:r>
      <w:r w:rsidR="00AC1312">
        <w:rPr>
          <w:rFonts w:ascii="Proxima Nova" w:hAnsi="Proxima Nova"/>
          <w:i/>
          <w:iCs/>
          <w:lang w:val="en-GB"/>
        </w:rPr>
        <w:t>, when</w:t>
      </w:r>
      <w:r w:rsidR="007B3425" w:rsidRPr="00DB290F">
        <w:rPr>
          <w:rFonts w:ascii="Proxima Nova" w:hAnsi="Proxima Nova"/>
          <w:i/>
          <w:iCs/>
          <w:lang w:val="en-GB"/>
        </w:rPr>
        <w:t xml:space="preserve"> effective cooperation and innovative approaches are essential for building a more secure and resilient future</w:t>
      </w:r>
      <w:r>
        <w:rPr>
          <w:rFonts w:ascii="Proxima Nova" w:hAnsi="Proxima Nova"/>
          <w:lang w:val="en-GB"/>
        </w:rPr>
        <w:t>,</w:t>
      </w:r>
      <w:r w:rsidR="007B3425" w:rsidRPr="000603DD">
        <w:rPr>
          <w:rFonts w:ascii="Proxima Nova" w:hAnsi="Proxima Nova"/>
          <w:lang w:val="en-GB"/>
        </w:rPr>
        <w:t>"</w:t>
      </w:r>
      <w:r>
        <w:rPr>
          <w:rFonts w:ascii="Proxima Nova" w:hAnsi="Proxima Nova"/>
          <w:lang w:val="en-GB"/>
        </w:rPr>
        <w:t xml:space="preserve"> </w:t>
      </w:r>
      <w:r w:rsidR="00820661">
        <w:rPr>
          <w:rFonts w:ascii="Proxima Nova" w:hAnsi="Proxima Nova"/>
          <w:lang w:val="en-GB"/>
        </w:rPr>
        <w:t>c</w:t>
      </w:r>
      <w:r>
        <w:rPr>
          <w:rFonts w:ascii="Proxima Nova" w:hAnsi="Proxima Nova"/>
          <w:lang w:val="en-GB"/>
        </w:rPr>
        <w:t>ommented Robert Vass, President and Founder of GLOBSEC.</w:t>
      </w:r>
    </w:p>
    <w:p w14:paraId="6B1ABE5A" w14:textId="50AF58CF" w:rsidR="00F83293" w:rsidRPr="000603DD" w:rsidRDefault="00F83293" w:rsidP="009940E5">
      <w:pPr>
        <w:jc w:val="both"/>
        <w:rPr>
          <w:rFonts w:ascii="Proxima Nova" w:hAnsi="Proxima Nova"/>
          <w:lang w:val="en-GB"/>
        </w:rPr>
      </w:pPr>
      <w:r w:rsidRPr="000603DD">
        <w:rPr>
          <w:rFonts w:ascii="Proxima Nova" w:hAnsi="Proxima Nova"/>
          <w:lang w:val="en-GB"/>
        </w:rPr>
        <w:t xml:space="preserve">Reflecting on his new role, </w:t>
      </w:r>
      <w:r w:rsidR="00820661">
        <w:rPr>
          <w:rFonts w:ascii="Proxima Nova" w:hAnsi="Proxima Nova"/>
          <w:lang w:val="en-GB"/>
        </w:rPr>
        <w:t xml:space="preserve">M. </w:t>
      </w:r>
      <w:r w:rsidRPr="000603DD">
        <w:rPr>
          <w:rFonts w:ascii="Proxima Nova" w:hAnsi="Proxima Nova"/>
          <w:lang w:val="en-GB"/>
        </w:rPr>
        <w:t>Sklenar stated</w:t>
      </w:r>
      <w:r w:rsidR="00820661">
        <w:rPr>
          <w:rFonts w:ascii="Proxima Nova" w:hAnsi="Proxima Nova"/>
          <w:lang w:val="en-GB"/>
        </w:rPr>
        <w:t>:</w:t>
      </w:r>
      <w:r w:rsidRPr="000603DD">
        <w:rPr>
          <w:rFonts w:ascii="Proxima Nova" w:hAnsi="Proxima Nova"/>
          <w:lang w:val="en-GB"/>
        </w:rPr>
        <w:t xml:space="preserve"> "</w:t>
      </w:r>
      <w:r w:rsidR="00F613AD" w:rsidRPr="00DB290F">
        <w:rPr>
          <w:rFonts w:ascii="Proxima Nova" w:hAnsi="Proxima Nova"/>
          <w:i/>
          <w:iCs/>
          <w:lang w:val="en-GB"/>
        </w:rPr>
        <w:t>I am looking forward to working with GLOBSEC on security and defen</w:t>
      </w:r>
      <w:r w:rsidR="009A19CB" w:rsidRPr="00DB290F">
        <w:rPr>
          <w:rFonts w:ascii="Proxima Nova" w:hAnsi="Proxima Nova"/>
          <w:i/>
          <w:iCs/>
          <w:lang w:val="en-GB"/>
        </w:rPr>
        <w:t>c</w:t>
      </w:r>
      <w:r w:rsidR="00F613AD" w:rsidRPr="00DB290F">
        <w:rPr>
          <w:rFonts w:ascii="Proxima Nova" w:hAnsi="Proxima Nova"/>
          <w:i/>
          <w:iCs/>
          <w:lang w:val="en-GB"/>
        </w:rPr>
        <w:t>e issues. The security situation in Europe, especially on the Eastern border of NATO and EU after Russia's illegal and illegitimate aggression against Ukraine, has put security and defen</w:t>
      </w:r>
      <w:r w:rsidR="00C92104" w:rsidRPr="00DB290F">
        <w:rPr>
          <w:rFonts w:ascii="Proxima Nova" w:hAnsi="Proxima Nova"/>
          <w:i/>
          <w:iCs/>
          <w:lang w:val="en-GB"/>
        </w:rPr>
        <w:t>c</w:t>
      </w:r>
      <w:r w:rsidR="00F613AD" w:rsidRPr="00DB290F">
        <w:rPr>
          <w:rFonts w:ascii="Proxima Nova" w:hAnsi="Proxima Nova"/>
          <w:i/>
          <w:iCs/>
          <w:lang w:val="en-GB"/>
        </w:rPr>
        <w:t>e on top of political priorities. In this critical time, I hope I will be able to contribute my expertise and experience to making sure countries at the Eastern border of NATO and EU, but also beyond, will be better able to increase their security and strengthen their defen</w:t>
      </w:r>
      <w:r w:rsidR="00C92104" w:rsidRPr="00DB290F">
        <w:rPr>
          <w:rFonts w:ascii="Proxima Nova" w:hAnsi="Proxima Nova"/>
          <w:i/>
          <w:iCs/>
          <w:lang w:val="en-GB"/>
        </w:rPr>
        <w:t>c</w:t>
      </w:r>
      <w:r w:rsidR="00F613AD" w:rsidRPr="00DB290F">
        <w:rPr>
          <w:rFonts w:ascii="Proxima Nova" w:hAnsi="Proxima Nova"/>
          <w:i/>
          <w:iCs/>
          <w:lang w:val="en-GB"/>
        </w:rPr>
        <w:t>e.</w:t>
      </w:r>
      <w:r w:rsidR="00F613AD" w:rsidRPr="000603DD">
        <w:rPr>
          <w:rFonts w:ascii="Proxima Nova" w:hAnsi="Proxima Nova"/>
          <w:lang w:val="en-GB"/>
        </w:rPr>
        <w:t>"</w:t>
      </w:r>
    </w:p>
    <w:p w14:paraId="7E322CEE" w14:textId="5E979742" w:rsidR="001862B9" w:rsidRDefault="00F613AD" w:rsidP="00F613AD">
      <w:pPr>
        <w:jc w:val="both"/>
        <w:rPr>
          <w:rFonts w:ascii="Proxima Nova" w:hAnsi="Proxima Nova"/>
          <w:lang w:val="en-GB"/>
        </w:rPr>
      </w:pPr>
      <w:r w:rsidRPr="000603DD">
        <w:rPr>
          <w:rFonts w:ascii="Proxima Nova" w:hAnsi="Proxima Nova"/>
          <w:lang w:val="en-GB"/>
        </w:rPr>
        <w:t xml:space="preserve">Martin </w:t>
      </w:r>
      <w:r w:rsidR="009940E5" w:rsidRPr="000603DD">
        <w:rPr>
          <w:rFonts w:ascii="Proxima Nova" w:hAnsi="Proxima Nova"/>
          <w:lang w:val="en-GB"/>
        </w:rPr>
        <w:t>Sklenar served as Minister of Defence of the Slovak Republic in a technocratic government from May 15 to October 25, 2023. Prior to this, he held pivotal roles including Director General for Defence Policy at the Ministry of Defence, where he shaped defen</w:t>
      </w:r>
      <w:r w:rsidR="008A77F3" w:rsidRPr="000603DD">
        <w:rPr>
          <w:rFonts w:ascii="Proxima Nova" w:hAnsi="Proxima Nova"/>
          <w:lang w:val="en-GB"/>
        </w:rPr>
        <w:t>c</w:t>
      </w:r>
      <w:r w:rsidR="009940E5" w:rsidRPr="000603DD">
        <w:rPr>
          <w:rFonts w:ascii="Proxima Nova" w:hAnsi="Proxima Nova"/>
          <w:lang w:val="en-GB"/>
        </w:rPr>
        <w:t xml:space="preserve">e policy and international cooperation efforts. Additionally, as Director for Security Policy at the Ministry of Foreign and European Affairs, </w:t>
      </w:r>
      <w:r w:rsidR="001862B9">
        <w:rPr>
          <w:rFonts w:ascii="Proxima Nova" w:hAnsi="Proxima Nova"/>
          <w:lang w:val="en-GB"/>
        </w:rPr>
        <w:t>he</w:t>
      </w:r>
      <w:r w:rsidR="001862B9" w:rsidRPr="000603DD">
        <w:rPr>
          <w:rFonts w:ascii="Proxima Nova" w:hAnsi="Proxima Nova"/>
          <w:lang w:val="en-GB"/>
        </w:rPr>
        <w:t xml:space="preserve"> </w:t>
      </w:r>
      <w:r w:rsidR="009940E5" w:rsidRPr="000603DD">
        <w:rPr>
          <w:rFonts w:ascii="Proxima Nova" w:hAnsi="Proxima Nova"/>
          <w:lang w:val="en-GB"/>
        </w:rPr>
        <w:t>played a vital role in Slovakia's engagement with NATO and the European Union's security initiatives.</w:t>
      </w:r>
      <w:r w:rsidRPr="000603DD">
        <w:rPr>
          <w:rFonts w:ascii="Proxima Nova" w:hAnsi="Proxima Nova"/>
          <w:lang w:val="en-GB"/>
        </w:rPr>
        <w:t xml:space="preserve"> </w:t>
      </w:r>
    </w:p>
    <w:p w14:paraId="4A16CCB3" w14:textId="15ABE30D" w:rsidR="00F613AD" w:rsidRPr="000603DD" w:rsidRDefault="001862B9" w:rsidP="00F613AD">
      <w:pPr>
        <w:jc w:val="both"/>
        <w:rPr>
          <w:rFonts w:ascii="Proxima Nova" w:hAnsi="Proxima Nova"/>
          <w:lang w:val="en-GB"/>
        </w:rPr>
      </w:pPr>
      <w:r>
        <w:rPr>
          <w:rFonts w:ascii="Proxima Nova" w:hAnsi="Proxima Nova"/>
          <w:lang w:val="en-GB"/>
        </w:rPr>
        <w:t>Sklenar’s</w:t>
      </w:r>
      <w:r w:rsidRPr="000603DD">
        <w:rPr>
          <w:rFonts w:ascii="Proxima Nova" w:hAnsi="Proxima Nova"/>
          <w:lang w:val="en-GB"/>
        </w:rPr>
        <w:t xml:space="preserve"> </w:t>
      </w:r>
      <w:r w:rsidR="00F613AD" w:rsidRPr="000603DD">
        <w:rPr>
          <w:rFonts w:ascii="Proxima Nova" w:hAnsi="Proxima Nova"/>
          <w:lang w:val="en-GB"/>
        </w:rPr>
        <w:t>vast experience also includes diplomatic postings, such as Head of Political Section at the Embassy of the Slovak Republic in Washington, DC, where he fostered bilateral relations with the United States. He holds a post-graduate degree in International Relations and Diplomacy from the Matej-Bel-University in Slovakia and has enriched his knowledge through expert courses and seminars at institutions like Harvard Extension School and the George C. Marshall Center.</w:t>
      </w:r>
    </w:p>
    <w:p w14:paraId="39697A14" w14:textId="77777777" w:rsidR="006B3DF0" w:rsidRPr="00521041" w:rsidRDefault="006B3DF0">
      <w:pPr>
        <w:jc w:val="both"/>
        <w:rPr>
          <w:rFonts w:ascii="Proxima Nova" w:hAnsi="Proxima Nova"/>
          <w:b/>
          <w:bCs/>
          <w:lang w:val="en-GB"/>
        </w:rPr>
      </w:pPr>
    </w:p>
    <w:p w14:paraId="4F1A7E5E" w14:textId="77777777" w:rsidR="00521041" w:rsidRPr="00DA16E9" w:rsidRDefault="00521041" w:rsidP="00521041">
      <w:pPr>
        <w:jc w:val="both"/>
        <w:rPr>
          <w:rFonts w:ascii="Proxima Nova" w:hAnsi="Proxima Nova"/>
          <w:b/>
          <w:bCs/>
          <w:sz w:val="18"/>
          <w:szCs w:val="18"/>
          <w:lang w:val="en-GB"/>
        </w:rPr>
      </w:pPr>
      <w:r w:rsidRPr="00DA16E9">
        <w:rPr>
          <w:rFonts w:ascii="Proxima Nova" w:hAnsi="Proxima Nova"/>
          <w:b/>
          <w:bCs/>
          <w:sz w:val="18"/>
          <w:szCs w:val="18"/>
          <w:lang w:val="en-GB"/>
        </w:rPr>
        <w:t>About GLOBSEC:</w:t>
      </w:r>
    </w:p>
    <w:p w14:paraId="466EC6C5" w14:textId="1A7CB04D" w:rsidR="00521041" w:rsidRDefault="00426636" w:rsidP="00521041">
      <w:pPr>
        <w:jc w:val="both"/>
        <w:rPr>
          <w:rFonts w:ascii="Proxima Nova" w:hAnsi="Proxima Nova"/>
          <w:sz w:val="18"/>
          <w:szCs w:val="18"/>
          <w:lang w:val="en-GB"/>
        </w:rPr>
      </w:pPr>
      <w:hyperlink r:id="rId6" w:history="1">
        <w:r w:rsidR="00521041" w:rsidRPr="00166472">
          <w:rPr>
            <w:rStyle w:val="Hyperlink"/>
            <w:rFonts w:ascii="Proxima Nova" w:hAnsi="Proxima Nova"/>
            <w:sz w:val="18"/>
            <w:szCs w:val="18"/>
            <w:lang w:val="en-GB"/>
          </w:rPr>
          <w:t>GLOBSEC</w:t>
        </w:r>
      </w:hyperlink>
      <w:r w:rsidR="00521041" w:rsidRPr="00DA16E9">
        <w:rPr>
          <w:rFonts w:ascii="Proxima Nova" w:hAnsi="Proxima Nova"/>
          <w:sz w:val="18"/>
          <w:szCs w:val="18"/>
          <w:lang w:val="en-GB"/>
        </w:rPr>
        <w:t xml:space="preserve"> is a global think-tank based in Bratislava committed to enhancing security, prosperity, and sustainability in Europe and throughout the world. It is an independent, non-partisan, non-governmental organisation. With its presence in Bratislava, Brussels, Kyiv, Vienna, and Washington, GLOBSEC's mission is to influence the future by generating new ideas and solutions for a better and safer world. To this goal contributes the annual GLOBSEC Forum, one of the leading global security conferences. GLOBSEC also organises the annual GLOBSEC Tatra Summit, a conference that provides the opportunity for experts to have fruitful political discussions on the future of Europe.</w:t>
      </w:r>
    </w:p>
    <w:p w14:paraId="60779C8A" w14:textId="77777777" w:rsidR="00B12DD9" w:rsidRDefault="00B12DD9" w:rsidP="00521041">
      <w:pPr>
        <w:jc w:val="both"/>
        <w:rPr>
          <w:rFonts w:ascii="Proxima Nova" w:hAnsi="Proxima Nova"/>
          <w:sz w:val="18"/>
          <w:szCs w:val="18"/>
          <w:lang w:val="en-GB"/>
        </w:rPr>
      </w:pPr>
    </w:p>
    <w:p w14:paraId="73E18F09" w14:textId="4C91B2CA" w:rsidR="006B3DF0" w:rsidRPr="001E0183" w:rsidRDefault="001E0183">
      <w:pPr>
        <w:jc w:val="both"/>
      </w:pPr>
      <w:r w:rsidRPr="001E0183">
        <w:rPr>
          <w:rFonts w:ascii="Proxima Nova" w:hAnsi="Proxima Nova"/>
          <w:sz w:val="18"/>
          <w:szCs w:val="18"/>
        </w:rPr>
        <w:t>Contac</w:t>
      </w:r>
      <w:r>
        <w:rPr>
          <w:rFonts w:ascii="Proxima Nova" w:hAnsi="Proxima Nova"/>
          <w:sz w:val="18"/>
          <w:szCs w:val="18"/>
        </w:rPr>
        <w:t>t</w:t>
      </w:r>
      <w:r w:rsidR="00B12DD9" w:rsidRPr="001E0183">
        <w:rPr>
          <w:rFonts w:ascii="Proxima Nova" w:hAnsi="Proxima Nova"/>
          <w:sz w:val="18"/>
          <w:szCs w:val="18"/>
        </w:rPr>
        <w:t xml:space="preserve">: </w:t>
      </w:r>
      <w:hyperlink r:id="rId7" w:history="1">
        <w:r w:rsidR="00B12DD9" w:rsidRPr="001E0183">
          <w:rPr>
            <w:rStyle w:val="Hyperlink"/>
            <w:rFonts w:ascii="Proxima Nova" w:hAnsi="Proxima Nova"/>
            <w:sz w:val="18"/>
            <w:szCs w:val="18"/>
          </w:rPr>
          <w:t>henrieta.kunova@globsec.org</w:t>
        </w:r>
      </w:hyperlink>
      <w:r w:rsidR="00B12DD9" w:rsidRPr="001E0183">
        <w:rPr>
          <w:rFonts w:ascii="Proxima Nova" w:hAnsi="Proxima Nova"/>
          <w:sz w:val="18"/>
          <w:szCs w:val="18"/>
        </w:rPr>
        <w:t xml:space="preserve"> </w:t>
      </w:r>
    </w:p>
    <w:sectPr w:rsidR="006B3DF0" w:rsidRPr="001E0183">
      <w:headerReference w:type="default" r:id="rId8"/>
      <w:footerReference w:type="default" r:id="rId9"/>
      <w:pgSz w:w="11900" w:h="16840"/>
      <w:pgMar w:top="1833" w:right="1417" w:bottom="993"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C1A5B2" w14:textId="77777777" w:rsidR="00561BAA" w:rsidRDefault="00561BAA">
      <w:pPr>
        <w:spacing w:after="0" w:line="240" w:lineRule="auto"/>
      </w:pPr>
      <w:r>
        <w:separator/>
      </w:r>
    </w:p>
  </w:endnote>
  <w:endnote w:type="continuationSeparator" w:id="0">
    <w:p w14:paraId="1F7E581D" w14:textId="77777777" w:rsidR="00561BAA" w:rsidRDefault="00561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Proxima Nova">
    <w:altName w:val="Tahoma"/>
    <w:panose1 w:val="00000000000000000000"/>
    <w:charset w:val="00"/>
    <w:family w:val="modern"/>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70FEF" w14:textId="77777777" w:rsidR="00A240EA" w:rsidRDefault="00A240E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ABCEF7" w14:textId="77777777" w:rsidR="00561BAA" w:rsidRDefault="00561BAA">
      <w:pPr>
        <w:spacing w:after="0" w:line="240" w:lineRule="auto"/>
      </w:pPr>
      <w:r>
        <w:separator/>
      </w:r>
    </w:p>
  </w:footnote>
  <w:footnote w:type="continuationSeparator" w:id="0">
    <w:p w14:paraId="00F23D48" w14:textId="77777777" w:rsidR="00561BAA" w:rsidRDefault="00561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907B9" w14:textId="77777777" w:rsidR="00A240EA" w:rsidRDefault="006B3DF0">
    <w:pPr>
      <w:pStyle w:val="Header"/>
      <w:tabs>
        <w:tab w:val="clear" w:pos="9072"/>
        <w:tab w:val="right" w:pos="9046"/>
      </w:tabs>
    </w:pPr>
    <w:r>
      <w:rPr>
        <w:noProof/>
      </w:rPr>
      <w:drawing>
        <wp:anchor distT="152400" distB="152400" distL="152400" distR="152400" simplePos="0" relativeHeight="251658240" behindDoc="1" locked="0" layoutInCell="1" allowOverlap="1" wp14:anchorId="64AD1854" wp14:editId="5F8B2B20">
          <wp:simplePos x="0" y="0"/>
          <wp:positionH relativeFrom="page">
            <wp:posOffset>4444</wp:posOffset>
          </wp:positionH>
          <wp:positionV relativeFrom="page">
            <wp:posOffset>23495</wp:posOffset>
          </wp:positionV>
          <wp:extent cx="7555866" cy="10688320"/>
          <wp:effectExtent l="0" t="0" r="0" b="0"/>
          <wp:wrapNone/>
          <wp:docPr id="1073741825" name="officeArt object" descr="Obrázok, na ktorom je text, snímka obrazovky&#10;&#10;Automaticky generovaný popis"/>
          <wp:cNvGraphicFramePr/>
          <a:graphic xmlns:a="http://schemas.openxmlformats.org/drawingml/2006/main">
            <a:graphicData uri="http://schemas.openxmlformats.org/drawingml/2006/picture">
              <pic:pic xmlns:pic="http://schemas.openxmlformats.org/drawingml/2006/picture">
                <pic:nvPicPr>
                  <pic:cNvPr id="1073741825" name="Obrázok, na ktorom je text, snímka obrazovkyAutomaticky generovaný popis" descr="Obrázok, na ktorom je text, snímka obrazovkyAutomaticky generovaný popis"/>
                  <pic:cNvPicPr>
                    <a:picLocks noChangeAspect="1"/>
                  </pic:cNvPicPr>
                </pic:nvPicPr>
                <pic:blipFill>
                  <a:blip r:embed="rId1"/>
                  <a:stretch>
                    <a:fillRect/>
                  </a:stretch>
                </pic:blipFill>
                <pic:spPr>
                  <a:xfrm>
                    <a:off x="0" y="0"/>
                    <a:ext cx="7555866" cy="1068832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0EA"/>
    <w:rsid w:val="000603DD"/>
    <w:rsid w:val="00061F58"/>
    <w:rsid w:val="000F5437"/>
    <w:rsid w:val="00103516"/>
    <w:rsid w:val="00127780"/>
    <w:rsid w:val="0013660A"/>
    <w:rsid w:val="00145C54"/>
    <w:rsid w:val="001526BC"/>
    <w:rsid w:val="00166472"/>
    <w:rsid w:val="001862B9"/>
    <w:rsid w:val="001B735A"/>
    <w:rsid w:val="001D1F1E"/>
    <w:rsid w:val="001E0183"/>
    <w:rsid w:val="001F4824"/>
    <w:rsid w:val="00212F82"/>
    <w:rsid w:val="00216F1C"/>
    <w:rsid w:val="0024014A"/>
    <w:rsid w:val="0026018F"/>
    <w:rsid w:val="002C6D8B"/>
    <w:rsid w:val="003914F6"/>
    <w:rsid w:val="003A7C3F"/>
    <w:rsid w:val="003D14E6"/>
    <w:rsid w:val="003F33A3"/>
    <w:rsid w:val="00405A25"/>
    <w:rsid w:val="00420075"/>
    <w:rsid w:val="00490B22"/>
    <w:rsid w:val="00491986"/>
    <w:rsid w:val="004B2D93"/>
    <w:rsid w:val="004B38FF"/>
    <w:rsid w:val="004B3D8B"/>
    <w:rsid w:val="004D1EDD"/>
    <w:rsid w:val="00521041"/>
    <w:rsid w:val="00561BAA"/>
    <w:rsid w:val="005A7EC4"/>
    <w:rsid w:val="005B6579"/>
    <w:rsid w:val="005E5B47"/>
    <w:rsid w:val="0061042C"/>
    <w:rsid w:val="00660528"/>
    <w:rsid w:val="006A5370"/>
    <w:rsid w:val="006B3DF0"/>
    <w:rsid w:val="006F0E7C"/>
    <w:rsid w:val="0071639E"/>
    <w:rsid w:val="00750244"/>
    <w:rsid w:val="007756C9"/>
    <w:rsid w:val="007B3425"/>
    <w:rsid w:val="00810938"/>
    <w:rsid w:val="00820661"/>
    <w:rsid w:val="008344EB"/>
    <w:rsid w:val="008A59F8"/>
    <w:rsid w:val="008A77F3"/>
    <w:rsid w:val="008D7B58"/>
    <w:rsid w:val="009654CE"/>
    <w:rsid w:val="00966AB0"/>
    <w:rsid w:val="009940E5"/>
    <w:rsid w:val="009A19CB"/>
    <w:rsid w:val="009D5A6C"/>
    <w:rsid w:val="009D72AD"/>
    <w:rsid w:val="009E666D"/>
    <w:rsid w:val="00A240EA"/>
    <w:rsid w:val="00A57ED7"/>
    <w:rsid w:val="00A87917"/>
    <w:rsid w:val="00AA1DC0"/>
    <w:rsid w:val="00AA4F3C"/>
    <w:rsid w:val="00AC1312"/>
    <w:rsid w:val="00B12DD9"/>
    <w:rsid w:val="00B44250"/>
    <w:rsid w:val="00B65BF7"/>
    <w:rsid w:val="00B7024C"/>
    <w:rsid w:val="00BA292A"/>
    <w:rsid w:val="00BC4611"/>
    <w:rsid w:val="00BD1E5B"/>
    <w:rsid w:val="00BD496F"/>
    <w:rsid w:val="00C70063"/>
    <w:rsid w:val="00C850F3"/>
    <w:rsid w:val="00C92104"/>
    <w:rsid w:val="00D2143D"/>
    <w:rsid w:val="00D43636"/>
    <w:rsid w:val="00D43FAF"/>
    <w:rsid w:val="00D45E10"/>
    <w:rsid w:val="00D651E3"/>
    <w:rsid w:val="00DB158F"/>
    <w:rsid w:val="00DB290F"/>
    <w:rsid w:val="00DB4AB1"/>
    <w:rsid w:val="00E2260F"/>
    <w:rsid w:val="00E700BB"/>
    <w:rsid w:val="00E82AA3"/>
    <w:rsid w:val="00EB05B6"/>
    <w:rsid w:val="00EB5C97"/>
    <w:rsid w:val="00EC42D5"/>
    <w:rsid w:val="00ED4AC8"/>
    <w:rsid w:val="00EF4BE3"/>
    <w:rsid w:val="00F15869"/>
    <w:rsid w:val="00F613AD"/>
    <w:rsid w:val="00F83293"/>
    <w:rsid w:val="00F97FC1"/>
    <w:rsid w:val="00FB26B4"/>
    <w:rsid w:val="00FC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B507"/>
  <w15:docId w15:val="{C112993A-92BC-454F-A5B0-46046857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hAnsi="Calibri" w:cs="Arial Unicode MS"/>
      <w:color w:val="000000"/>
      <w:kern w:val="2"/>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ascii="Calibri" w:hAnsi="Calibri" w:cs="Arial Unicode MS"/>
      <w:color w:val="000000"/>
      <w:kern w:val="2"/>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Revision">
    <w:name w:val="Revision"/>
    <w:hidden/>
    <w:uiPriority w:val="99"/>
    <w:semiHidden/>
    <w:rsid w:val="006B3DF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kern w:val="2"/>
      <w:sz w:val="22"/>
      <w:szCs w:val="22"/>
      <w:u w:color="000000"/>
    </w:rPr>
  </w:style>
  <w:style w:type="character" w:styleId="FollowedHyperlink">
    <w:name w:val="FollowedHyperlink"/>
    <w:basedOn w:val="DefaultParagraphFont"/>
    <w:uiPriority w:val="99"/>
    <w:semiHidden/>
    <w:unhideWhenUsed/>
    <w:rsid w:val="006B3DF0"/>
    <w:rPr>
      <w:color w:val="FF00FF" w:themeColor="followedHyperlink"/>
      <w:u w:val="single"/>
    </w:rPr>
  </w:style>
  <w:style w:type="character" w:styleId="UnresolvedMention">
    <w:name w:val="Unresolved Mention"/>
    <w:basedOn w:val="DefaultParagraphFont"/>
    <w:uiPriority w:val="99"/>
    <w:semiHidden/>
    <w:unhideWhenUsed/>
    <w:rsid w:val="006B3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enrieta.kunova@globse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obsec.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Strapekova</dc:creator>
  <cp:lastModifiedBy>Olivia Strapekova</cp:lastModifiedBy>
  <cp:revision>32</cp:revision>
  <dcterms:created xsi:type="dcterms:W3CDTF">2024-03-18T15:46:00Z</dcterms:created>
  <dcterms:modified xsi:type="dcterms:W3CDTF">2024-03-20T20:21:00Z</dcterms:modified>
</cp:coreProperties>
</file>